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EB5" w:rsidRPr="00124284" w:rsidRDefault="007D5EB5" w:rsidP="007D5EB5">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7D5EB5" w:rsidRPr="00124284" w:rsidRDefault="007D5EB5" w:rsidP="007D5EB5">
      <w:pPr>
        <w:rPr>
          <w:rFonts w:ascii="Verdana" w:hAnsi="Verdana" w:cs="Arial"/>
          <w:bCs/>
          <w:sz w:val="18"/>
        </w:rPr>
      </w:pPr>
      <w:r w:rsidRPr="00124284">
        <w:rPr>
          <w:rFonts w:ascii="Verdana" w:hAnsi="Verdana" w:cs="Arial"/>
          <w:bCs/>
          <w:sz w:val="18"/>
        </w:rPr>
        <w:t>Click on any descriptive text, then type your own.</w:t>
      </w:r>
      <w:r>
        <w:rPr>
          <w:rFonts w:ascii="Verdana" w:hAnsi="Verdana" w:cs="Arial"/>
          <w:bCs/>
          <w:sz w:val="18"/>
        </w:rPr>
        <w:t xml:space="preserve"> </w:t>
      </w:r>
    </w:p>
    <w:p w:rsidR="007D5EB5" w:rsidRPr="00124284" w:rsidRDefault="007D5EB5" w:rsidP="007D5EB5">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7D5EB5" w:rsidRPr="00124284">
        <w:trPr>
          <w:cantSplit/>
        </w:trPr>
        <w:tc>
          <w:tcPr>
            <w:tcW w:w="10491" w:type="dxa"/>
            <w:gridSpan w:val="7"/>
            <w:shd w:val="clear" w:color="auto" w:fill="000000"/>
            <w:vAlign w:val="center"/>
          </w:tcPr>
          <w:p w:rsidR="007D5EB5" w:rsidRPr="00976C73" w:rsidRDefault="007D5EB5" w:rsidP="007D5EB5">
            <w:pPr>
              <w:spacing w:before="60" w:after="60"/>
              <w:rPr>
                <w:rFonts w:ascii="Verdana" w:hAnsi="Verdana" w:cs="Arial"/>
                <w:b/>
                <w:bCs/>
                <w:sz w:val="22"/>
              </w:rPr>
            </w:pPr>
            <w:r w:rsidRPr="00976C73">
              <w:rPr>
                <w:rFonts w:ascii="Verdana" w:hAnsi="Verdana" w:cs="Arial"/>
                <w:b/>
                <w:bCs/>
                <w:sz w:val="20"/>
              </w:rPr>
              <w:t>Unit Author</w:t>
            </w: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7D5EB5" w:rsidRPr="00422B04" w:rsidRDefault="009C6107" w:rsidP="007D5EB5">
            <w:pPr>
              <w:spacing w:before="60" w:after="60"/>
              <w:rPr>
                <w:rFonts w:ascii="Verdana" w:hAnsi="Verdana" w:cs="Arial"/>
                <w:bCs/>
                <w:sz w:val="20"/>
                <w:szCs w:val="20"/>
              </w:rPr>
            </w:pPr>
            <w:r>
              <w:rPr>
                <w:rFonts w:ascii="Verdana" w:hAnsi="Verdana" w:cs="Arial"/>
                <w:bCs/>
                <w:sz w:val="20"/>
                <w:szCs w:val="20"/>
              </w:rPr>
              <w:t>Dale Taylor</w:t>
            </w: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School District</w:t>
            </w:r>
          </w:p>
        </w:tc>
        <w:tc>
          <w:tcPr>
            <w:tcW w:w="7766" w:type="dxa"/>
            <w:gridSpan w:val="2"/>
            <w:tcBorders>
              <w:left w:val="nil"/>
            </w:tcBorders>
            <w:shd w:val="clear" w:color="auto" w:fill="auto"/>
            <w:vAlign w:val="center"/>
          </w:tcPr>
          <w:p w:rsidR="007D5EB5" w:rsidRPr="00422B04" w:rsidRDefault="009C6107" w:rsidP="007D5EB5">
            <w:pPr>
              <w:spacing w:before="60" w:after="60"/>
              <w:rPr>
                <w:rFonts w:ascii="Verdana" w:hAnsi="Verdana" w:cs="Arial"/>
                <w:bCs/>
                <w:sz w:val="20"/>
                <w:szCs w:val="20"/>
              </w:rPr>
            </w:pPr>
            <w:r>
              <w:rPr>
                <w:rFonts w:ascii="Verdana" w:hAnsi="Verdana" w:cs="Arial"/>
                <w:bCs/>
                <w:sz w:val="20"/>
                <w:szCs w:val="20"/>
              </w:rPr>
              <w:t>Rainier</w:t>
            </w: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7D5EB5" w:rsidRPr="00422B04" w:rsidRDefault="009C6107" w:rsidP="007D5EB5">
            <w:pPr>
              <w:spacing w:before="60" w:after="60"/>
              <w:rPr>
                <w:rFonts w:ascii="Verdana" w:hAnsi="Verdana" w:cs="Arial"/>
                <w:bCs/>
                <w:sz w:val="20"/>
                <w:szCs w:val="20"/>
              </w:rPr>
            </w:pPr>
            <w:r>
              <w:rPr>
                <w:rFonts w:ascii="Verdana" w:hAnsi="Verdana" w:cs="Arial"/>
                <w:bCs/>
                <w:sz w:val="20"/>
                <w:szCs w:val="20"/>
              </w:rPr>
              <w:t>Rainier Jr/Sr High School</w:t>
            </w: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School City, State</w:t>
            </w:r>
          </w:p>
        </w:tc>
        <w:tc>
          <w:tcPr>
            <w:tcW w:w="7766" w:type="dxa"/>
            <w:gridSpan w:val="2"/>
            <w:tcBorders>
              <w:left w:val="nil"/>
            </w:tcBorders>
            <w:shd w:val="clear" w:color="auto" w:fill="auto"/>
            <w:vAlign w:val="center"/>
          </w:tcPr>
          <w:p w:rsidR="007D5EB5" w:rsidRPr="00422B04" w:rsidRDefault="009C6107" w:rsidP="007D5EB5">
            <w:pPr>
              <w:spacing w:before="60" w:after="60"/>
              <w:rPr>
                <w:rFonts w:ascii="Verdana" w:hAnsi="Verdana" w:cs="Arial"/>
                <w:bCs/>
                <w:sz w:val="20"/>
                <w:szCs w:val="20"/>
              </w:rPr>
            </w:pPr>
            <w:r>
              <w:rPr>
                <w:rFonts w:ascii="Verdana" w:hAnsi="Verdana" w:cs="Arial"/>
                <w:bCs/>
                <w:sz w:val="20"/>
                <w:szCs w:val="20"/>
              </w:rPr>
              <w:t>Rainier, OR</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7D5EB5" w:rsidRPr="00976C73" w:rsidRDefault="007D5EB5" w:rsidP="007D5EB5">
            <w:pPr>
              <w:spacing w:before="60" w:after="60"/>
              <w:rPr>
                <w:rFonts w:ascii="Verdana" w:hAnsi="Verdana" w:cs="Arial"/>
                <w:b/>
                <w:sz w:val="20"/>
                <w:szCs w:val="20"/>
              </w:rPr>
            </w:pPr>
            <w:r w:rsidRPr="00976C73">
              <w:rPr>
                <w:rFonts w:ascii="Verdana" w:hAnsi="Verdana" w:cs="Arial"/>
                <w:b/>
                <w:bCs/>
                <w:sz w:val="20"/>
                <w:szCs w:val="20"/>
              </w:rPr>
              <w:t>Unit Overview</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7D5EB5" w:rsidRPr="00976C73" w:rsidRDefault="007D5EB5" w:rsidP="007D5EB5">
            <w:pPr>
              <w:spacing w:before="60" w:after="60"/>
              <w:rPr>
                <w:rFonts w:ascii="Verdana" w:hAnsi="Verdana" w:cs="Arial"/>
                <w:b/>
                <w:sz w:val="20"/>
                <w:szCs w:val="20"/>
              </w:rPr>
            </w:pPr>
            <w:r w:rsidRPr="00976C73">
              <w:rPr>
                <w:rFonts w:ascii="Verdana" w:hAnsi="Verdana" w:cs="Arial"/>
                <w:b/>
                <w:bCs/>
                <w:sz w:val="20"/>
                <w:szCs w:val="20"/>
              </w:rPr>
              <w:t>Unit Title</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7D5EB5" w:rsidRPr="00422B04" w:rsidRDefault="000E21D1" w:rsidP="007D5EB5">
            <w:pPr>
              <w:spacing w:before="60" w:after="60"/>
              <w:rPr>
                <w:rFonts w:ascii="Verdana" w:hAnsi="Verdana" w:cs="Arial"/>
                <w:sz w:val="20"/>
                <w:szCs w:val="20"/>
              </w:rPr>
            </w:pPr>
            <w:r>
              <w:rPr>
                <w:rFonts w:ascii="Verdana" w:hAnsi="Verdana" w:cs="Arial"/>
                <w:noProof/>
                <w:sz w:val="20"/>
                <w:szCs w:val="20"/>
              </w:rPr>
              <w:t>Energy for the Masses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7D5EB5" w:rsidRPr="00976C73" w:rsidRDefault="007D5EB5" w:rsidP="007D5EB5">
            <w:pPr>
              <w:rPr>
                <w:rFonts w:ascii="Verdana" w:hAnsi="Verdana"/>
                <w:b/>
                <w:sz w:val="20"/>
                <w:szCs w:val="20"/>
              </w:rPr>
            </w:pPr>
            <w:r w:rsidRPr="00976C73">
              <w:rPr>
                <w:rFonts w:ascii="Verdana" w:hAnsi="Verdana" w:cs="Arial"/>
                <w:b/>
                <w:bCs/>
                <w:sz w:val="20"/>
                <w:szCs w:val="20"/>
              </w:rPr>
              <w:t>Unit Summary</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7D5EB5" w:rsidRPr="00882DC2" w:rsidRDefault="000E21D1" w:rsidP="005A65A9">
            <w:pPr>
              <w:spacing w:before="60" w:after="60"/>
              <w:rPr>
                <w:rFonts w:ascii="Verdana" w:hAnsi="Verdana" w:cs="Arial"/>
                <w:sz w:val="20"/>
                <w:szCs w:val="20"/>
              </w:rPr>
            </w:pPr>
            <w:r w:rsidRPr="000E21D1">
              <w:rPr>
                <w:rFonts w:ascii="Verdana" w:hAnsi="Verdana" w:cs="Arial"/>
                <w:noProof/>
                <w:sz w:val="20"/>
                <w:szCs w:val="20"/>
              </w:rPr>
              <w:t>Students identify the components of photosynthesis and cellular respiration.  They conduct an experiment varying one of the conditions</w:t>
            </w:r>
            <w:r w:rsidR="005A65A9">
              <w:rPr>
                <w:rFonts w:ascii="Verdana" w:hAnsi="Verdana" w:cs="Arial"/>
                <w:noProof/>
                <w:sz w:val="20"/>
                <w:szCs w:val="20"/>
              </w:rPr>
              <w:t xml:space="preserve"> of photosynthesis</w:t>
            </w:r>
            <w:r w:rsidRPr="000E21D1">
              <w:rPr>
                <w:rFonts w:ascii="Verdana" w:hAnsi="Verdana" w:cs="Arial"/>
                <w:noProof/>
                <w:sz w:val="20"/>
                <w:szCs w:val="20"/>
              </w:rPr>
              <w:t xml:space="preserve"> and measure its effect.  The </w:t>
            </w:r>
            <w:r w:rsidR="005A65A9">
              <w:rPr>
                <w:rFonts w:ascii="Verdana" w:hAnsi="Verdana" w:cs="Arial"/>
                <w:noProof/>
                <w:sz w:val="20"/>
                <w:szCs w:val="20"/>
              </w:rPr>
              <w:t>student then</w:t>
            </w:r>
            <w:r w:rsidRPr="000E21D1">
              <w:rPr>
                <w:rFonts w:ascii="Verdana" w:hAnsi="Verdana" w:cs="Arial"/>
                <w:noProof/>
                <w:sz w:val="20"/>
                <w:szCs w:val="20"/>
              </w:rPr>
              <w:t xml:space="preserve"> </w:t>
            </w:r>
            <w:r w:rsidR="005A65A9">
              <w:rPr>
                <w:rFonts w:ascii="Verdana" w:hAnsi="Verdana" w:cs="Arial"/>
                <w:noProof/>
                <w:sz w:val="20"/>
                <w:szCs w:val="20"/>
              </w:rPr>
              <w:t>is</w:t>
            </w:r>
            <w:r w:rsidRPr="000E21D1">
              <w:rPr>
                <w:rFonts w:ascii="Verdana" w:hAnsi="Verdana" w:cs="Arial"/>
                <w:noProof/>
                <w:sz w:val="20"/>
                <w:szCs w:val="20"/>
              </w:rPr>
              <w:t xml:space="preserve"> to consi</w:t>
            </w:r>
            <w:r w:rsidR="005A65A9">
              <w:rPr>
                <w:rFonts w:ascii="Verdana" w:hAnsi="Verdana" w:cs="Arial"/>
                <w:noProof/>
                <w:sz w:val="20"/>
                <w:szCs w:val="20"/>
              </w:rPr>
              <w:t>der</w:t>
            </w:r>
            <w:r w:rsidR="00E9130E">
              <w:rPr>
                <w:rFonts w:ascii="Verdana" w:hAnsi="Verdana" w:cs="Arial"/>
                <w:noProof/>
                <w:sz w:val="20"/>
                <w:szCs w:val="20"/>
              </w:rPr>
              <w:t xml:space="preserve"> the</w:t>
            </w:r>
            <w:r w:rsidRPr="000E21D1">
              <w:rPr>
                <w:rFonts w:ascii="Verdana" w:hAnsi="Verdana" w:cs="Arial"/>
                <w:noProof/>
                <w:sz w:val="20"/>
                <w:szCs w:val="20"/>
              </w:rPr>
              <w:t xml:space="preserve"> effects </w:t>
            </w:r>
            <w:r w:rsidR="005A65A9">
              <w:rPr>
                <w:rFonts w:ascii="Verdana" w:hAnsi="Verdana" w:cs="Arial"/>
                <w:noProof/>
                <w:sz w:val="20"/>
                <w:szCs w:val="20"/>
              </w:rPr>
              <w:t xml:space="preserve">of </w:t>
            </w:r>
            <w:r w:rsidRPr="000E21D1">
              <w:rPr>
                <w:rFonts w:ascii="Verdana" w:hAnsi="Verdana" w:cs="Arial"/>
                <w:noProof/>
                <w:sz w:val="20"/>
                <w:szCs w:val="20"/>
              </w:rPr>
              <w:t>the buildup of greenhouse gases</w:t>
            </w:r>
            <w:r w:rsidR="005A65A9">
              <w:rPr>
                <w:rFonts w:ascii="Verdana" w:hAnsi="Verdana" w:cs="Arial"/>
                <w:noProof/>
                <w:sz w:val="20"/>
                <w:szCs w:val="20"/>
              </w:rPr>
              <w:t xml:space="preserve"> beyond the effect on climate change;</w:t>
            </w:r>
            <w:r w:rsidRPr="000E21D1">
              <w:rPr>
                <w:rFonts w:ascii="Verdana" w:hAnsi="Verdana" w:cs="Arial"/>
                <w:noProof/>
                <w:sz w:val="20"/>
                <w:szCs w:val="20"/>
              </w:rPr>
              <w:t xml:space="preserve"> "If the</w:t>
            </w:r>
            <w:r w:rsidR="005A65A9">
              <w:rPr>
                <w:rFonts w:ascii="Verdana" w:hAnsi="Verdana" w:cs="Arial"/>
                <w:noProof/>
                <w:sz w:val="20"/>
                <w:szCs w:val="20"/>
              </w:rPr>
              <w:t xml:space="preserve"> concentration of CO2 continues to increase, </w:t>
            </w:r>
            <w:r w:rsidRPr="000E21D1">
              <w:rPr>
                <w:rFonts w:ascii="Verdana" w:hAnsi="Verdana" w:cs="Arial"/>
                <w:noProof/>
                <w:sz w:val="20"/>
                <w:szCs w:val="20"/>
              </w:rPr>
              <w:t>what would be the effect on plants and algae (photoautotrophs)?  What might be the effect on humans and other heterotrophs?"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7D5EB5" w:rsidRPr="00976C73" w:rsidRDefault="007D5EB5" w:rsidP="007D5EB5">
            <w:pPr>
              <w:spacing w:before="60" w:after="60"/>
              <w:rPr>
                <w:rFonts w:ascii="Verdana" w:hAnsi="Verdana" w:cs="Arial"/>
                <w:b/>
                <w:sz w:val="20"/>
                <w:szCs w:val="20"/>
              </w:rPr>
            </w:pPr>
            <w:r w:rsidRPr="00976C73">
              <w:rPr>
                <w:rFonts w:ascii="Verdana" w:hAnsi="Verdana" w:cs="Arial"/>
                <w:b/>
                <w:bCs/>
                <w:sz w:val="20"/>
                <w:szCs w:val="20"/>
              </w:rPr>
              <w:t>Subject Area</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7D5EB5" w:rsidRPr="00835A3D" w:rsidRDefault="000E21D1" w:rsidP="005615FB">
            <w:pPr>
              <w:spacing w:before="60" w:after="60"/>
              <w:rPr>
                <w:rFonts w:ascii="Verdana" w:hAnsi="Verdana" w:cs="Arial"/>
                <w:sz w:val="20"/>
                <w:szCs w:val="20"/>
              </w:rPr>
            </w:pPr>
            <w:r>
              <w:rPr>
                <w:rFonts w:ascii="Verdana" w:hAnsi="Verdana" w:cs="Arial"/>
                <w:noProof/>
                <w:sz w:val="20"/>
                <w:szCs w:val="20"/>
              </w:rPr>
              <w:t>Life Sciences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7D5EB5" w:rsidRPr="00976C73" w:rsidRDefault="007D5EB5" w:rsidP="007D5EB5">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7D5EB5" w:rsidRPr="00422B04" w:rsidRDefault="005615FB" w:rsidP="007D5EB5">
            <w:pPr>
              <w:spacing w:before="60" w:after="60"/>
              <w:rPr>
                <w:rFonts w:ascii="Verdana" w:hAnsi="Verdana" w:cs="Arial"/>
                <w:bCs/>
                <w:sz w:val="20"/>
                <w:szCs w:val="20"/>
              </w:rPr>
            </w:pPr>
            <w:r>
              <w:rPr>
                <w:rFonts w:ascii="Verdana" w:hAnsi="Verdana" w:cs="Arial"/>
                <w:bCs/>
                <w:noProof/>
                <w:sz w:val="20"/>
                <w:szCs w:val="20"/>
              </w:rPr>
              <w:t>10th grade</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7D5EB5" w:rsidRPr="00976C73" w:rsidRDefault="007D5EB5" w:rsidP="007D5EB5">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7D5EB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7D5EB5" w:rsidRPr="00835A3D" w:rsidRDefault="00694BA4" w:rsidP="007D5EB5">
            <w:pPr>
              <w:spacing w:before="60" w:after="60"/>
              <w:rPr>
                <w:rFonts w:ascii="Verdana" w:hAnsi="Verdana" w:cs="Arial"/>
                <w:sz w:val="20"/>
                <w:szCs w:val="22"/>
              </w:rPr>
            </w:pPr>
            <w:r>
              <w:rPr>
                <w:rFonts w:ascii="Verdana" w:hAnsi="Verdana" w:cs="Arial"/>
                <w:noProof/>
                <w:sz w:val="20"/>
                <w:szCs w:val="22"/>
              </w:rPr>
              <w:t>3 weeks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D5EB5" w:rsidRPr="00976C73" w:rsidRDefault="007D5EB5" w:rsidP="007D5EB5">
            <w:pPr>
              <w:rPr>
                <w:rFonts w:ascii="Verdana" w:hAnsi="Verdana" w:cs="Arial"/>
                <w:b/>
                <w:bCs/>
                <w:sz w:val="20"/>
              </w:rPr>
            </w:pPr>
            <w:r w:rsidRPr="00976C73">
              <w:rPr>
                <w:rFonts w:ascii="Verdana" w:hAnsi="Verdana" w:cs="Arial"/>
                <w:b/>
                <w:bCs/>
                <w:sz w:val="20"/>
              </w:rPr>
              <w:t>Unit Foundation</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7D5EB5" w:rsidRPr="00124284" w:rsidRDefault="007D5EB5" w:rsidP="007D5EB5">
            <w:pPr>
              <w:rPr>
                <w:rFonts w:ascii="Verdana" w:hAnsi="Verdana" w:cs="Arial"/>
                <w:b/>
                <w:bCs/>
                <w:sz w:val="20"/>
              </w:rPr>
            </w:pPr>
            <w:r w:rsidRPr="00124284">
              <w:rPr>
                <w:rFonts w:ascii="Verdana" w:hAnsi="Verdana" w:cs="Arial"/>
                <w:b/>
                <w:bCs/>
                <w:sz w:val="20"/>
              </w:rPr>
              <w:t xml:space="preserve">Targeted Content Standards and Benchmarks </w:t>
            </w:r>
          </w:p>
        </w:tc>
      </w:tr>
      <w:tr w:rsidR="007D5EB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D5EB5" w:rsidRDefault="005615FB" w:rsidP="005615FB">
            <w:pPr>
              <w:autoSpaceDE w:val="0"/>
              <w:autoSpaceDN w:val="0"/>
              <w:adjustRightInd w:val="0"/>
              <w:rPr>
                <w:rFonts w:ascii="Arial" w:hAnsi="Arial" w:cs="Arial"/>
                <w:sz w:val="22"/>
                <w:szCs w:val="22"/>
              </w:rPr>
            </w:pPr>
            <w:r>
              <w:rPr>
                <w:rFonts w:ascii="Arial" w:hAnsi="Arial" w:cs="Arial"/>
                <w:sz w:val="22"/>
                <w:szCs w:val="22"/>
              </w:rPr>
              <w:t>H.2L.1 Explain how energy and chemical elements pass through systems. Describe how chemical elements are combined and recombined in different ways as they cycle through the various levels of organization in biological systems.</w:t>
            </w:r>
          </w:p>
          <w:p w:rsidR="005615FB" w:rsidRDefault="005615FB" w:rsidP="005615FB">
            <w:pPr>
              <w:autoSpaceDE w:val="0"/>
              <w:autoSpaceDN w:val="0"/>
              <w:adjustRightInd w:val="0"/>
              <w:rPr>
                <w:rFonts w:ascii="Arial" w:hAnsi="Arial" w:cs="Arial"/>
                <w:sz w:val="22"/>
                <w:szCs w:val="22"/>
              </w:rPr>
            </w:pPr>
            <w:r>
              <w:rPr>
                <w:rFonts w:ascii="Arial" w:hAnsi="Arial" w:cs="Arial"/>
                <w:sz w:val="22"/>
                <w:szCs w:val="22"/>
              </w:rPr>
              <w:t>H.3S.2 Design and conduct a controlled experiment, field study, or other investigation to make systematic</w:t>
            </w:r>
          </w:p>
          <w:p w:rsidR="005615FB" w:rsidRPr="00835A3D" w:rsidRDefault="005615FB" w:rsidP="005615FB">
            <w:pPr>
              <w:autoSpaceDE w:val="0"/>
              <w:autoSpaceDN w:val="0"/>
              <w:adjustRightInd w:val="0"/>
              <w:rPr>
                <w:rFonts w:ascii="Verdana" w:hAnsi="Verdana" w:cs="Arial"/>
                <w:sz w:val="20"/>
              </w:rPr>
            </w:pPr>
            <w:r>
              <w:rPr>
                <w:rFonts w:ascii="Arial" w:hAnsi="Arial" w:cs="Arial"/>
                <w:sz w:val="22"/>
                <w:szCs w:val="22"/>
              </w:rPr>
              <w:t>observations about the natural world, including the collection of sufficient and appropriate data.</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7D5EB5" w:rsidRPr="00A63EEC" w:rsidRDefault="007D5EB5" w:rsidP="007D5EB5">
            <w:pPr>
              <w:rPr>
                <w:rFonts w:ascii="Verdana" w:hAnsi="Verdana" w:cs="Arial"/>
                <w:b/>
                <w:bCs/>
                <w:color w:val="FFFFFF"/>
                <w:sz w:val="20"/>
              </w:rPr>
            </w:pPr>
            <w:r w:rsidRPr="00A63EEC">
              <w:rPr>
                <w:rFonts w:ascii="Verdana" w:hAnsi="Verdana" w:cs="Arial"/>
                <w:b/>
                <w:bCs/>
                <w:sz w:val="20"/>
              </w:rPr>
              <w:t>Student Objectives/Learning Outcomes</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694BA4" w:rsidRDefault="00694BA4" w:rsidP="007D5EB5">
            <w:pPr>
              <w:spacing w:before="60" w:after="60"/>
              <w:rPr>
                <w:rFonts w:ascii="Verdana" w:hAnsi="Verdana" w:cs="Arial"/>
                <w:noProof/>
                <w:sz w:val="20"/>
              </w:rPr>
            </w:pPr>
            <w:r>
              <w:rPr>
                <w:rFonts w:ascii="Verdana" w:hAnsi="Verdana" w:cs="Arial"/>
                <w:noProof/>
                <w:sz w:val="20"/>
              </w:rPr>
              <w:t>Students will understand the process of photosynthesis.</w:t>
            </w:r>
          </w:p>
          <w:p w:rsidR="00694BA4" w:rsidRDefault="00694BA4" w:rsidP="007D5EB5">
            <w:pPr>
              <w:spacing w:before="60" w:after="60"/>
              <w:rPr>
                <w:rFonts w:ascii="Verdana" w:hAnsi="Verdana" w:cs="Arial"/>
                <w:noProof/>
                <w:sz w:val="20"/>
              </w:rPr>
            </w:pPr>
            <w:r>
              <w:rPr>
                <w:rFonts w:ascii="Verdana" w:hAnsi="Verdana" w:cs="Arial"/>
                <w:noProof/>
                <w:sz w:val="20"/>
              </w:rPr>
              <w:t>Students will understand the process of cellular respiration.</w:t>
            </w:r>
          </w:p>
          <w:p w:rsidR="00694BA4" w:rsidRDefault="00694BA4" w:rsidP="007D5EB5">
            <w:pPr>
              <w:spacing w:before="60" w:after="60"/>
              <w:rPr>
                <w:rFonts w:ascii="Verdana" w:hAnsi="Verdana" w:cs="Arial"/>
                <w:noProof/>
                <w:sz w:val="20"/>
              </w:rPr>
            </w:pPr>
            <w:r>
              <w:rPr>
                <w:rFonts w:ascii="Verdana" w:hAnsi="Verdana" w:cs="Arial"/>
                <w:noProof/>
                <w:sz w:val="20"/>
              </w:rPr>
              <w:t>Students will understand that the materials used in photosynthesis and cell</w:t>
            </w:r>
            <w:r w:rsidR="00251805">
              <w:rPr>
                <w:rFonts w:ascii="Verdana" w:hAnsi="Verdana" w:cs="Arial"/>
                <w:noProof/>
                <w:sz w:val="20"/>
              </w:rPr>
              <w:t>ular respiration create a cycle and that energy flows through that system.</w:t>
            </w:r>
          </w:p>
          <w:p w:rsidR="007D5EB5" w:rsidRPr="00976A39" w:rsidRDefault="00694BA4" w:rsidP="007D5EB5">
            <w:pPr>
              <w:spacing w:before="60" w:after="60"/>
              <w:rPr>
                <w:rFonts w:ascii="Verdana" w:hAnsi="Verdana" w:cs="Arial"/>
                <w:sz w:val="20"/>
              </w:rPr>
            </w:pPr>
            <w:r>
              <w:rPr>
                <w:rFonts w:ascii="Verdana" w:hAnsi="Verdana" w:cs="Arial"/>
                <w:noProof/>
                <w:sz w:val="20"/>
              </w:rPr>
              <w:t>Students will understand how all living organisms are interconnected and that changes in the environment have different effects on each one</w:t>
            </w:r>
            <w:r w:rsidR="00251805">
              <w:rPr>
                <w:rFonts w:ascii="Verdana" w:hAnsi="Verdana" w:cs="Arial"/>
                <w:noProof/>
                <w:sz w:val="20"/>
              </w:rPr>
              <w:t xml:space="preserve"> as individuals and as part of a system.</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7D5EB5" w:rsidRPr="00976C73" w:rsidRDefault="007D5EB5" w:rsidP="007D5EB5">
            <w:pPr>
              <w:rPr>
                <w:rFonts w:ascii="Verdana" w:hAnsi="Verdana"/>
                <w:b/>
              </w:rPr>
            </w:pPr>
            <w:r w:rsidRPr="00976C73">
              <w:rPr>
                <w:rFonts w:ascii="Verdana" w:hAnsi="Verdana" w:cs="Arial"/>
                <w:b/>
                <w:bCs/>
                <w:sz w:val="20"/>
              </w:rPr>
              <w:t>Curriculum-Framing Questions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7D5EB5" w:rsidRPr="00124284" w:rsidRDefault="007D5EB5" w:rsidP="007D5EB5">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7D5EB5" w:rsidRPr="00976C73" w:rsidRDefault="007D5EB5" w:rsidP="007D5EB5">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7D5EB5" w:rsidRPr="00422B04" w:rsidRDefault="00C67043" w:rsidP="007D5EB5">
            <w:pPr>
              <w:spacing w:before="60" w:after="60"/>
              <w:rPr>
                <w:rFonts w:ascii="Verdana" w:hAnsi="Verdana" w:cs="Arial"/>
                <w:bCs/>
                <w:sz w:val="20"/>
              </w:rPr>
            </w:pPr>
            <w:r>
              <w:rPr>
                <w:rFonts w:ascii="Verdana" w:hAnsi="Verdana" w:cs="Arial"/>
                <w:bCs/>
                <w:noProof/>
                <w:sz w:val="20"/>
              </w:rPr>
              <w:t>How are we all connected?</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7D5EB5" w:rsidRPr="00124284" w:rsidRDefault="007D5EB5" w:rsidP="007D5EB5">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7D5EB5" w:rsidRPr="00976C73" w:rsidRDefault="007D5EB5" w:rsidP="007D5EB5">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AD0767" w:rsidRDefault="00AD0767" w:rsidP="007D5EB5">
            <w:pPr>
              <w:spacing w:before="60" w:after="60"/>
              <w:rPr>
                <w:rFonts w:ascii="Verdana" w:hAnsi="Verdana" w:cs="Arial"/>
                <w:bCs/>
                <w:noProof/>
                <w:sz w:val="20"/>
              </w:rPr>
            </w:pPr>
            <w:r>
              <w:rPr>
                <w:rFonts w:ascii="Verdana" w:hAnsi="Verdana" w:cs="Arial"/>
                <w:bCs/>
                <w:noProof/>
                <w:sz w:val="20"/>
              </w:rPr>
              <w:t>How do organisms collect and use energy?</w:t>
            </w:r>
          </w:p>
          <w:p w:rsidR="007D5EB5" w:rsidRDefault="00C67043" w:rsidP="007D5EB5">
            <w:pPr>
              <w:spacing w:before="60" w:after="60"/>
              <w:rPr>
                <w:rFonts w:ascii="Verdana" w:hAnsi="Verdana" w:cs="Arial"/>
                <w:bCs/>
                <w:noProof/>
                <w:sz w:val="20"/>
              </w:rPr>
            </w:pPr>
            <w:r>
              <w:rPr>
                <w:rFonts w:ascii="Verdana" w:hAnsi="Verdana" w:cs="Arial"/>
                <w:bCs/>
                <w:noProof/>
                <w:sz w:val="20"/>
              </w:rPr>
              <w:t>How do materials cycle in biologic systems?</w:t>
            </w:r>
          </w:p>
          <w:p w:rsidR="00C67043" w:rsidRPr="00A3351F" w:rsidRDefault="00C67043" w:rsidP="007D5EB5">
            <w:pPr>
              <w:spacing w:before="60" w:after="60"/>
              <w:rPr>
                <w:rFonts w:ascii="Verdana" w:hAnsi="Verdana" w:cs="Arial"/>
                <w:bCs/>
                <w:sz w:val="20"/>
              </w:rPr>
            </w:pP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7D5EB5" w:rsidRPr="00124284" w:rsidRDefault="007D5EB5" w:rsidP="007D5EB5">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7D5EB5" w:rsidRPr="00976C73" w:rsidRDefault="007D5EB5" w:rsidP="007D5EB5">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7D5EB5" w:rsidRDefault="00C67043" w:rsidP="007D5EB5">
            <w:pPr>
              <w:spacing w:before="60" w:after="60"/>
              <w:rPr>
                <w:rFonts w:ascii="Verdana" w:hAnsi="Verdana" w:cs="Arial"/>
                <w:bCs/>
                <w:noProof/>
                <w:sz w:val="20"/>
              </w:rPr>
            </w:pPr>
            <w:r>
              <w:rPr>
                <w:rFonts w:ascii="Verdana" w:hAnsi="Verdana" w:cs="Arial"/>
                <w:bCs/>
                <w:noProof/>
                <w:sz w:val="20"/>
              </w:rPr>
              <w:t>What is photosynthesis?</w:t>
            </w:r>
          </w:p>
          <w:p w:rsidR="00C67043" w:rsidRDefault="00C67043" w:rsidP="007D5EB5">
            <w:pPr>
              <w:spacing w:before="60" w:after="60"/>
              <w:rPr>
                <w:rFonts w:ascii="Verdana" w:hAnsi="Verdana" w:cs="Arial"/>
                <w:bCs/>
                <w:noProof/>
                <w:sz w:val="20"/>
              </w:rPr>
            </w:pPr>
            <w:r>
              <w:rPr>
                <w:rFonts w:ascii="Verdana" w:hAnsi="Verdana" w:cs="Arial"/>
                <w:bCs/>
                <w:noProof/>
                <w:sz w:val="20"/>
              </w:rPr>
              <w:t>What is cellular respiration?</w:t>
            </w:r>
          </w:p>
          <w:p w:rsidR="00C67043" w:rsidRDefault="00C67043" w:rsidP="007D5EB5">
            <w:pPr>
              <w:spacing w:before="60" w:after="60"/>
              <w:rPr>
                <w:rFonts w:ascii="Verdana" w:hAnsi="Verdana" w:cs="Arial"/>
                <w:bCs/>
                <w:noProof/>
                <w:sz w:val="20"/>
              </w:rPr>
            </w:pPr>
            <w:r>
              <w:rPr>
                <w:rFonts w:ascii="Verdana" w:hAnsi="Verdana" w:cs="Arial"/>
                <w:bCs/>
                <w:noProof/>
                <w:sz w:val="20"/>
              </w:rPr>
              <w:t>What is an autotroph?  Heterotroph?</w:t>
            </w:r>
          </w:p>
          <w:p w:rsidR="00C67043" w:rsidRDefault="00C67043" w:rsidP="007D5EB5">
            <w:pPr>
              <w:spacing w:before="60" w:after="60"/>
              <w:rPr>
                <w:rFonts w:ascii="Verdana" w:hAnsi="Verdana" w:cs="Arial"/>
                <w:bCs/>
                <w:sz w:val="20"/>
              </w:rPr>
            </w:pPr>
            <w:r>
              <w:rPr>
                <w:rFonts w:ascii="Verdana" w:hAnsi="Verdana" w:cs="Arial"/>
                <w:bCs/>
                <w:sz w:val="20"/>
              </w:rPr>
              <w:t>What is a “greenhouse gas”?</w:t>
            </w:r>
          </w:p>
          <w:p w:rsidR="00C67043" w:rsidRPr="00422B04" w:rsidRDefault="00C67043" w:rsidP="007D5EB5">
            <w:pPr>
              <w:spacing w:before="60" w:after="60"/>
              <w:rPr>
                <w:rFonts w:ascii="Verdana" w:hAnsi="Verdana" w:cs="Arial"/>
                <w:bCs/>
                <w:sz w:val="20"/>
              </w:rPr>
            </w:pPr>
            <w:r>
              <w:rPr>
                <w:rFonts w:ascii="Verdana" w:hAnsi="Verdana" w:cs="Arial"/>
                <w:bCs/>
                <w:sz w:val="20"/>
              </w:rPr>
              <w:t>What gases are considered greenhouse gases?</w:t>
            </w:r>
          </w:p>
        </w:tc>
      </w:tr>
      <w:tr w:rsidR="007D5EB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7D5EB5" w:rsidRPr="00EC0285" w:rsidRDefault="007D5EB5" w:rsidP="007D5EB5">
            <w:pPr>
              <w:spacing w:before="60" w:after="60"/>
              <w:rPr>
                <w:rFonts w:ascii="Verdana" w:hAnsi="Verdana" w:cs="Arial"/>
                <w:b/>
                <w:bCs/>
                <w:sz w:val="20"/>
              </w:rPr>
            </w:pPr>
            <w:r w:rsidRPr="00976C73">
              <w:rPr>
                <w:rFonts w:ascii="Verdana" w:hAnsi="Verdana" w:cs="Arial"/>
                <w:b/>
                <w:bCs/>
                <w:sz w:val="20"/>
              </w:rPr>
              <w:t>Assessment Plan</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7D5EB5" w:rsidRPr="00124284" w:rsidRDefault="007D5EB5" w:rsidP="007D5EB5">
            <w:pPr>
              <w:spacing w:before="60" w:after="60"/>
              <w:rPr>
                <w:rFonts w:ascii="Verdana" w:hAnsi="Verdana" w:cs="Arial"/>
                <w:i/>
                <w:sz w:val="20"/>
              </w:rPr>
            </w:pPr>
            <w:r w:rsidRPr="00124284">
              <w:rPr>
                <w:rFonts w:ascii="Verdana" w:hAnsi="Verdana" w:cs="Arial"/>
                <w:b/>
                <w:bCs/>
                <w:sz w:val="20"/>
              </w:rPr>
              <w:t>Assessment Timeline</w:t>
            </w:r>
          </w:p>
        </w:tc>
      </w:tr>
      <w:tr w:rsidR="007D5EB5"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7D5EB5"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7D5EB5" w:rsidRPr="007D5EB5">
                    <w:tc>
                      <w:tcPr>
                        <w:tcW w:w="3410" w:type="dxa"/>
                        <w:gridSpan w:val="2"/>
                        <w:tcBorders>
                          <w:top w:val="nil"/>
                          <w:left w:val="nil"/>
                          <w:bottom w:val="nil"/>
                          <w:right w:val="nil"/>
                        </w:tcBorders>
                      </w:tcPr>
                      <w:p w:rsidR="007D5EB5" w:rsidRPr="007D5EB5" w:rsidRDefault="007D5EB5" w:rsidP="007D5EB5">
                        <w:pPr>
                          <w:spacing w:before="60" w:after="60"/>
                          <w:rPr>
                            <w:rFonts w:ascii="Verdana" w:hAnsi="Verdana" w:cs="Arial"/>
                            <w:sz w:val="20"/>
                            <w:szCs w:val="20"/>
                          </w:rPr>
                        </w:pPr>
                      </w:p>
                    </w:tc>
                    <w:tc>
                      <w:tcPr>
                        <w:tcW w:w="3349" w:type="dxa"/>
                        <w:gridSpan w:val="2"/>
                        <w:tcBorders>
                          <w:top w:val="nil"/>
                          <w:left w:val="nil"/>
                          <w:bottom w:val="nil"/>
                          <w:right w:val="nil"/>
                        </w:tcBorders>
                      </w:tcPr>
                      <w:p w:rsidR="007D5EB5" w:rsidRPr="007D5EB5" w:rsidRDefault="007D5EB5" w:rsidP="007D5EB5">
                        <w:pPr>
                          <w:spacing w:before="60" w:after="60"/>
                          <w:rPr>
                            <w:rFonts w:ascii="Verdana" w:hAnsi="Verdana" w:cs="Arial"/>
                            <w:sz w:val="20"/>
                            <w:szCs w:val="20"/>
                          </w:rPr>
                        </w:pPr>
                      </w:p>
                    </w:tc>
                    <w:tc>
                      <w:tcPr>
                        <w:tcW w:w="3431" w:type="dxa"/>
                        <w:gridSpan w:val="2"/>
                        <w:tcBorders>
                          <w:top w:val="nil"/>
                          <w:left w:val="nil"/>
                          <w:bottom w:val="nil"/>
                          <w:right w:val="nil"/>
                        </w:tcBorders>
                      </w:tcPr>
                      <w:p w:rsidR="007D5EB5" w:rsidRPr="007D5EB5" w:rsidRDefault="007D5EB5" w:rsidP="007D5EB5">
                        <w:pPr>
                          <w:spacing w:before="60" w:after="60"/>
                          <w:rPr>
                            <w:rFonts w:ascii="Verdana" w:hAnsi="Verdana" w:cs="Arial"/>
                            <w:sz w:val="20"/>
                            <w:szCs w:val="20"/>
                          </w:rPr>
                        </w:pPr>
                      </w:p>
                    </w:tc>
                  </w:tr>
                  <w:tr w:rsidR="007D5EB5" w:rsidRPr="007D5EB5">
                    <w:tc>
                      <w:tcPr>
                        <w:tcW w:w="3410" w:type="dxa"/>
                        <w:gridSpan w:val="2"/>
                        <w:tcBorders>
                          <w:top w:val="nil"/>
                          <w:left w:val="nil"/>
                          <w:bottom w:val="nil"/>
                          <w:right w:val="nil"/>
                        </w:tcBorders>
                      </w:tcPr>
                      <w:p w:rsidR="007D5EB5" w:rsidRPr="007D5EB5" w:rsidRDefault="007D5EB5" w:rsidP="007D5EB5">
                        <w:pPr>
                          <w:spacing w:before="60" w:after="60"/>
                          <w:jc w:val="center"/>
                          <w:rPr>
                            <w:rFonts w:ascii="Verdana" w:hAnsi="Verdana" w:cs="Arial"/>
                            <w:b/>
                            <w:sz w:val="20"/>
                            <w:szCs w:val="20"/>
                          </w:rPr>
                        </w:pPr>
                        <w:r w:rsidRPr="007D5EB5">
                          <w:rPr>
                            <w:rFonts w:ascii="Verdana" w:hAnsi="Verdana" w:cs="Arial"/>
                            <w:b/>
                            <w:sz w:val="20"/>
                            <w:szCs w:val="20"/>
                          </w:rPr>
                          <w:t>Before project work begins</w:t>
                        </w:r>
                      </w:p>
                    </w:tc>
                    <w:tc>
                      <w:tcPr>
                        <w:tcW w:w="3349" w:type="dxa"/>
                        <w:gridSpan w:val="2"/>
                        <w:tcBorders>
                          <w:top w:val="nil"/>
                          <w:left w:val="nil"/>
                          <w:bottom w:val="nil"/>
                        </w:tcBorders>
                      </w:tcPr>
                      <w:p w:rsidR="007D5EB5" w:rsidRPr="007D5EB5" w:rsidRDefault="007D5EB5" w:rsidP="007D5EB5">
                        <w:pPr>
                          <w:spacing w:before="60" w:after="60"/>
                          <w:jc w:val="center"/>
                          <w:rPr>
                            <w:rFonts w:ascii="Verdana" w:hAnsi="Verdana" w:cs="Arial"/>
                            <w:b/>
                            <w:sz w:val="20"/>
                            <w:szCs w:val="20"/>
                          </w:rPr>
                        </w:pPr>
                        <w:r w:rsidRPr="007D5EB5">
                          <w:rPr>
                            <w:rFonts w:ascii="Verdana" w:hAnsi="Verdana" w:cs="Arial"/>
                            <w:b/>
                            <w:sz w:val="20"/>
                            <w:szCs w:val="20"/>
                          </w:rPr>
                          <w:t>Students work on projects and complete tasks</w:t>
                        </w:r>
                      </w:p>
                    </w:tc>
                    <w:tc>
                      <w:tcPr>
                        <w:tcW w:w="3431" w:type="dxa"/>
                        <w:gridSpan w:val="2"/>
                        <w:tcBorders>
                          <w:top w:val="nil"/>
                          <w:bottom w:val="nil"/>
                          <w:right w:val="nil"/>
                        </w:tcBorders>
                      </w:tcPr>
                      <w:p w:rsidR="007D5EB5" w:rsidRPr="007D5EB5" w:rsidRDefault="007D5EB5" w:rsidP="007D5EB5">
                        <w:pPr>
                          <w:spacing w:before="60" w:after="60"/>
                          <w:jc w:val="center"/>
                          <w:rPr>
                            <w:rFonts w:ascii="Verdana" w:hAnsi="Verdana" w:cs="Arial"/>
                            <w:b/>
                            <w:sz w:val="20"/>
                            <w:szCs w:val="20"/>
                          </w:rPr>
                        </w:pPr>
                        <w:r w:rsidRPr="007D5EB5">
                          <w:rPr>
                            <w:rFonts w:ascii="Verdana" w:hAnsi="Verdana" w:cs="Arial"/>
                            <w:b/>
                            <w:sz w:val="20"/>
                            <w:szCs w:val="20"/>
                          </w:rPr>
                          <w:t>After project work is completed</w:t>
                        </w:r>
                      </w:p>
                    </w:tc>
                  </w:tr>
                  <w:tr w:rsidR="007D5EB5" w:rsidRPr="007D5EB5">
                    <w:tc>
                      <w:tcPr>
                        <w:tcW w:w="3410" w:type="dxa"/>
                        <w:gridSpan w:val="2"/>
                        <w:tcBorders>
                          <w:top w:val="nil"/>
                          <w:left w:val="single" w:sz="4" w:space="0" w:color="auto"/>
                          <w:bottom w:val="single" w:sz="4" w:space="0" w:color="auto"/>
                        </w:tcBorders>
                        <w:shd w:val="clear" w:color="auto" w:fill="auto"/>
                      </w:tcPr>
                      <w:p w:rsidR="007D5EB5" w:rsidRPr="007D5EB5" w:rsidRDefault="007D5EB5" w:rsidP="007D5EB5">
                        <w:pPr>
                          <w:spacing w:before="60" w:after="60"/>
                          <w:rPr>
                            <w:rFonts w:ascii="Verdana" w:hAnsi="Verdana" w:cs="Arial"/>
                            <w:sz w:val="20"/>
                            <w:szCs w:val="20"/>
                          </w:rPr>
                        </w:pPr>
                      </w:p>
                    </w:tc>
                    <w:tc>
                      <w:tcPr>
                        <w:tcW w:w="3349" w:type="dxa"/>
                        <w:gridSpan w:val="2"/>
                        <w:tcBorders>
                          <w:top w:val="nil"/>
                          <w:bottom w:val="single" w:sz="4" w:space="0" w:color="auto"/>
                        </w:tcBorders>
                      </w:tcPr>
                      <w:p w:rsidR="007D5EB5" w:rsidRPr="007D5EB5" w:rsidRDefault="007D5EB5" w:rsidP="007D5EB5">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7D5EB5" w:rsidRPr="007D5EB5" w:rsidRDefault="007D5EB5" w:rsidP="007D5EB5">
                        <w:pPr>
                          <w:spacing w:before="60" w:after="60"/>
                          <w:rPr>
                            <w:rFonts w:ascii="Verdana" w:hAnsi="Verdana" w:cs="Arial"/>
                            <w:sz w:val="20"/>
                            <w:szCs w:val="20"/>
                          </w:rPr>
                        </w:pPr>
                      </w:p>
                    </w:tc>
                  </w:tr>
                  <w:tr w:rsidR="007D5EB5" w:rsidRPr="007D5EB5">
                    <w:tc>
                      <w:tcPr>
                        <w:tcW w:w="1656"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754"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648" w:type="dxa"/>
                        <w:tcBorders>
                          <w:top w:val="single" w:sz="4" w:space="0" w:color="auto"/>
                          <w:bottom w:val="nil"/>
                        </w:tcBorders>
                      </w:tcPr>
                      <w:p w:rsidR="007D5EB5" w:rsidRPr="007D5EB5" w:rsidRDefault="007D5EB5" w:rsidP="007D5EB5">
                        <w:pPr>
                          <w:spacing w:before="60" w:after="60"/>
                          <w:ind w:left="-72"/>
                          <w:rPr>
                            <w:rFonts w:ascii="Verdana" w:hAnsi="Verdana" w:cs="Arial"/>
                            <w:sz w:val="18"/>
                            <w:szCs w:val="18"/>
                          </w:rPr>
                        </w:pPr>
                      </w:p>
                    </w:tc>
                    <w:tc>
                      <w:tcPr>
                        <w:tcW w:w="1701"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629"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802"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r>
                  <w:tr w:rsidR="007D5EB5" w:rsidRPr="007D5EB5">
                    <w:trPr>
                      <w:trHeight w:val="3600"/>
                    </w:trPr>
                    <w:tc>
                      <w:tcPr>
                        <w:tcW w:w="1656" w:type="dxa"/>
                        <w:tcBorders>
                          <w:top w:val="nil"/>
                          <w:left w:val="nil"/>
                          <w:bottom w:val="nil"/>
                        </w:tcBorders>
                      </w:tcPr>
                      <w:p w:rsidR="007D5EB5" w:rsidRPr="007D5EB5" w:rsidRDefault="005E459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Pre-Test over vocabulary and/or Fact-vs-fiction questions</w:t>
                        </w:r>
                      </w:p>
                    </w:tc>
                    <w:tc>
                      <w:tcPr>
                        <w:tcW w:w="1754" w:type="dxa"/>
                        <w:tcBorders>
                          <w:top w:val="nil"/>
                          <w:left w:val="nil"/>
                          <w:bottom w:val="nil"/>
                        </w:tcBorders>
                      </w:tcPr>
                      <w:p w:rsidR="007D5EB5" w:rsidRPr="007D5EB5" w:rsidRDefault="005E459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Daily Warm-up questions covering concepts and processes</w:t>
                        </w:r>
                      </w:p>
                    </w:tc>
                    <w:tc>
                      <w:tcPr>
                        <w:tcW w:w="1648" w:type="dxa"/>
                        <w:tcBorders>
                          <w:top w:val="nil"/>
                          <w:bottom w:val="nil"/>
                        </w:tcBorders>
                      </w:tcPr>
                      <w:p w:rsidR="00C91DDC" w:rsidRPr="00C91DDC" w:rsidRDefault="00C91DDC"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Checklist for Photo-synthesis Experiment (Using Intel Experiment Checklist</w:t>
                        </w:r>
                      </w:p>
                      <w:p w:rsidR="007D5EB5" w:rsidRPr="007D5EB5" w:rsidRDefault="00CA7201"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Rubric for photo-synthesis experiment</w:t>
                        </w:r>
                      </w:p>
                    </w:tc>
                    <w:tc>
                      <w:tcPr>
                        <w:tcW w:w="1701" w:type="dxa"/>
                        <w:tcBorders>
                          <w:top w:val="nil"/>
                          <w:bottom w:val="nil"/>
                        </w:tcBorders>
                      </w:tcPr>
                      <w:p w:rsidR="007D5EB5" w:rsidRPr="00C91DDC" w:rsidRDefault="00CA7201"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Checklist for newspaper assignment</w:t>
                        </w:r>
                      </w:p>
                      <w:p w:rsidR="00C91DDC" w:rsidRPr="00C91DDC" w:rsidRDefault="00C91DDC" w:rsidP="00C91DD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8"/>
                          </w:rPr>
                          <w:t>Rubric</w:t>
                        </w:r>
                        <w:r w:rsidRPr="00C91DDC">
                          <w:rPr>
                            <w:rFonts w:ascii="Verdana" w:hAnsi="Verdana" w:cs="Arial"/>
                            <w:noProof/>
                            <w:sz w:val="18"/>
                            <w:szCs w:val="18"/>
                          </w:rPr>
                          <w:t xml:space="preserve"> for newspaper assignment </w:t>
                        </w:r>
                      </w:p>
                      <w:p w:rsidR="00C91DDC" w:rsidRPr="007D5EB5" w:rsidRDefault="00C91DDC" w:rsidP="007D5EB5">
                        <w:pPr>
                          <w:numPr>
                            <w:ilvl w:val="0"/>
                            <w:numId w:val="3"/>
                          </w:numPr>
                          <w:tabs>
                            <w:tab w:val="clear" w:pos="720"/>
                          </w:tabs>
                          <w:spacing w:before="60" w:after="60"/>
                          <w:ind w:left="108" w:hanging="180"/>
                          <w:rPr>
                            <w:rFonts w:ascii="Verdana" w:hAnsi="Verdana" w:cs="Arial"/>
                            <w:i/>
                            <w:sz w:val="17"/>
                            <w:szCs w:val="17"/>
                          </w:rPr>
                        </w:pPr>
                      </w:p>
                    </w:tc>
                    <w:tc>
                      <w:tcPr>
                        <w:tcW w:w="1629" w:type="dxa"/>
                        <w:tcBorders>
                          <w:top w:val="nil"/>
                          <w:bottom w:val="nil"/>
                          <w:right w:val="nil"/>
                        </w:tcBorders>
                      </w:tcPr>
                      <w:p w:rsidR="007D5EB5" w:rsidRPr="007D5EB5" w:rsidRDefault="00C91DDC"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8"/>
                          </w:rPr>
                          <w:t>Team conference</w:t>
                        </w:r>
                      </w:p>
                    </w:tc>
                    <w:tc>
                      <w:tcPr>
                        <w:tcW w:w="1802" w:type="dxa"/>
                        <w:tcBorders>
                          <w:top w:val="nil"/>
                          <w:bottom w:val="nil"/>
                          <w:right w:val="nil"/>
                        </w:tcBorders>
                      </w:tcPr>
                      <w:p w:rsidR="00C91DDC" w:rsidRPr="00C91DDC" w:rsidRDefault="00C91DDC"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Guided Reflection  paper</w:t>
                        </w:r>
                      </w:p>
                      <w:p w:rsidR="007D5EB5" w:rsidRPr="007D5EB5" w:rsidRDefault="00C91DDC" w:rsidP="00C91DD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Paper and pencil test</w:t>
                        </w:r>
                      </w:p>
                    </w:tc>
                  </w:tr>
                </w:tbl>
                <w:p w:rsidR="007D5EB5" w:rsidRPr="00982688" w:rsidRDefault="007D5EB5" w:rsidP="007D5EB5">
                  <w:pPr>
                    <w:spacing w:before="60" w:after="60"/>
                    <w:rPr>
                      <w:rFonts w:ascii="Verdana" w:hAnsi="Verdana" w:cs="Arial"/>
                      <w:sz w:val="20"/>
                      <w:szCs w:val="20"/>
                    </w:rPr>
                  </w:pPr>
                </w:p>
              </w:tc>
            </w:tr>
          </w:tbl>
          <w:p w:rsidR="007D5EB5" w:rsidRPr="00982688" w:rsidRDefault="007D5EB5" w:rsidP="007D5EB5">
            <w:pPr>
              <w:rPr>
                <w:rFonts w:ascii="Verdana" w:hAnsi="Verdana" w:cs="Arial"/>
                <w:bCs/>
                <w:sz w:val="20"/>
                <w:szCs w:val="20"/>
              </w:rPr>
            </w:pP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7D5EB5" w:rsidRPr="00124284" w:rsidRDefault="007D5EB5" w:rsidP="007D5EB5">
            <w:pPr>
              <w:spacing w:before="60" w:after="60"/>
              <w:rPr>
                <w:rFonts w:ascii="Verdana" w:hAnsi="Verdana" w:cs="Arial"/>
                <w:i/>
                <w:sz w:val="20"/>
              </w:rPr>
            </w:pPr>
            <w:r w:rsidRPr="00124284">
              <w:rPr>
                <w:rFonts w:ascii="Verdana" w:hAnsi="Verdana" w:cs="Arial"/>
                <w:b/>
                <w:bCs/>
                <w:sz w:val="20"/>
              </w:rPr>
              <w:t>Assessment Summary</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7D5EB5" w:rsidRPr="00A3351F" w:rsidRDefault="00A86667" w:rsidP="007D5EB5">
            <w:pPr>
              <w:spacing w:before="60" w:after="60"/>
              <w:ind w:right="-34"/>
              <w:rPr>
                <w:rFonts w:ascii="Verdana" w:hAnsi="Verdana" w:cs="Arial"/>
                <w:sz w:val="20"/>
              </w:rPr>
            </w:pPr>
            <w:r>
              <w:rPr>
                <w:rFonts w:ascii="Verdana" w:hAnsi="Verdana" w:cs="Arial"/>
                <w:noProof/>
                <w:sz w:val="20"/>
              </w:rPr>
              <w:t>Students will be assessed on prior knowledge and assess themselves on a daily basis with the warm-up questions at the beginning of each class.  They will self-assess using checklists and rubrics for the two major activities of the unit.  They will need to conference with the teacher (as a group) and write an individual reflection paper at the end of the unit.  There will be a paper and pencil test to check for content knowledge at the end of the unit.</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D5EB5" w:rsidRPr="00B9164E" w:rsidRDefault="007D5EB5" w:rsidP="007D5EB5">
            <w:pPr>
              <w:rPr>
                <w:rFonts w:ascii="Verdana" w:hAnsi="Verdana" w:cs="Arial"/>
                <w:b/>
                <w:bCs/>
                <w:sz w:val="20"/>
              </w:rPr>
            </w:pPr>
            <w:r w:rsidRPr="00B9164E">
              <w:rPr>
                <w:rFonts w:ascii="Verdana" w:hAnsi="Verdana" w:cs="Arial"/>
                <w:b/>
                <w:bCs/>
                <w:sz w:val="20"/>
              </w:rPr>
              <w:t>Unit Details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7D5EB5" w:rsidRPr="00B9164E" w:rsidRDefault="007D5EB5" w:rsidP="007D5EB5">
            <w:pPr>
              <w:rPr>
                <w:rFonts w:ascii="Verdana" w:hAnsi="Verdana" w:cs="Arial"/>
                <w:b/>
                <w:bCs/>
                <w:sz w:val="20"/>
                <w:szCs w:val="20"/>
                <w:lang w:bidi="he-IL"/>
              </w:rPr>
            </w:pPr>
            <w:r w:rsidRPr="00B9164E">
              <w:rPr>
                <w:rFonts w:ascii="Verdana" w:hAnsi="Verdana" w:cs="Arial"/>
                <w:b/>
                <w:bCs/>
                <w:sz w:val="20"/>
              </w:rPr>
              <w:t>Prerequisite Skills</w:t>
            </w:r>
          </w:p>
        </w:tc>
      </w:tr>
      <w:tr w:rsidR="007D5EB5"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7D5EB5" w:rsidRPr="00B9164E" w:rsidRDefault="00857E9F" w:rsidP="007D5EB5">
            <w:pPr>
              <w:spacing w:before="60" w:after="60"/>
              <w:rPr>
                <w:rFonts w:ascii="Verdana" w:hAnsi="Verdana" w:cs="Arial"/>
                <w:sz w:val="20"/>
              </w:rPr>
            </w:pPr>
            <w:r>
              <w:rPr>
                <w:rFonts w:ascii="Verdana" w:hAnsi="Verdana" w:cs="Arial"/>
                <w:noProof/>
                <w:sz w:val="20"/>
              </w:rPr>
              <w:t>Students will need the knowledge of how energy moves through an ecosystem (covered earlier in the course).  Students will need some knowledge of technology to create a newpaper/newsletter.</w:t>
            </w:r>
          </w:p>
        </w:tc>
      </w:tr>
      <w:tr w:rsidR="007D5EB5"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7D5EB5" w:rsidRPr="00B9164E" w:rsidRDefault="007D5EB5" w:rsidP="007D5EB5">
            <w:pPr>
              <w:rPr>
                <w:rFonts w:ascii="Verdana" w:hAnsi="Verdana" w:cs="Arial"/>
                <w:b/>
                <w:sz w:val="22"/>
                <w:szCs w:val="20"/>
                <w:lang w:bidi="he-IL"/>
              </w:rPr>
            </w:pPr>
            <w:r w:rsidRPr="00B9164E">
              <w:rPr>
                <w:rFonts w:ascii="Verdana" w:hAnsi="Verdana" w:cs="Arial"/>
                <w:b/>
                <w:bCs/>
                <w:sz w:val="20"/>
              </w:rPr>
              <w:t>Instructional Procedures</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rsidR="007D5EB5" w:rsidRPr="00A3351F" w:rsidRDefault="00C53372" w:rsidP="00C53372">
            <w:pPr>
              <w:spacing w:before="60" w:after="60"/>
              <w:rPr>
                <w:rFonts w:ascii="Verdana" w:hAnsi="Verdana" w:cs="Arial"/>
                <w:sz w:val="20"/>
              </w:rPr>
            </w:pPr>
            <w:r>
              <w:rPr>
                <w:rFonts w:ascii="Verdana" w:hAnsi="Verdana" w:cs="Arial"/>
                <w:sz w:val="20"/>
              </w:rPr>
              <w:t xml:space="preserve">Students will begin the unit learning vocabulary needed for the unit and doing some worksheet materials to begin to understand that photosynthesis and cellular respiration form a cycle of materials that transfer energy through ecosystems.  Students will then perform an experiment that shows how photosynthesis works (this may be a teacher demonstration with Vernier probes rather </w:t>
            </w:r>
            <w:r>
              <w:rPr>
                <w:rFonts w:ascii="Verdana" w:hAnsi="Verdana" w:cs="Arial"/>
                <w:sz w:val="20"/>
              </w:rPr>
              <w:lastRenderedPageBreak/>
              <w:t>than an “experiment”).  The students, in pairs, will then design an experiment where they vary one of the components of the demonstration (pH, temperature, light, amount of CO2, etc).  Results of this experiment will be shared with the class.  Computer lab time would then allow the students to begin to familiarize themselves with the actual buildup of greenhouse gases focusing on CO2.  From this information students will create a 2 page newspaper that tells about their understanding of the effect of increased CO2 on plants and algae, a description of the photosynthesis process, a crossword usi</w:t>
            </w:r>
            <w:r w:rsidR="00A86667">
              <w:rPr>
                <w:rFonts w:ascii="Verdana" w:hAnsi="Verdana" w:cs="Arial"/>
                <w:sz w:val="20"/>
              </w:rPr>
              <w:t>ng vocabulary from the unit,</w:t>
            </w:r>
            <w:r>
              <w:rPr>
                <w:rFonts w:ascii="Verdana" w:hAnsi="Verdana" w:cs="Arial"/>
                <w:sz w:val="20"/>
              </w:rPr>
              <w:t xml:space="preserve"> some effect of increased CO2 on animals and other heterotrophs</w:t>
            </w:r>
            <w:r w:rsidR="00A86667">
              <w:rPr>
                <w:rFonts w:ascii="Verdana" w:hAnsi="Verdana" w:cs="Arial"/>
                <w:sz w:val="20"/>
              </w:rPr>
              <w:t>, and a description of the cellular respiration process</w:t>
            </w:r>
            <w:r>
              <w:rPr>
                <w:rFonts w:ascii="Verdana" w:hAnsi="Verdana" w:cs="Arial"/>
                <w:sz w:val="20"/>
              </w:rPr>
              <w:t>.</w:t>
            </w:r>
          </w:p>
        </w:tc>
      </w:tr>
      <w:tr w:rsidR="007D5EB5" w:rsidRPr="00B9164E">
        <w:trPr>
          <w:gridAfter w:val="1"/>
          <w:wAfter w:w="6" w:type="dxa"/>
          <w:cantSplit/>
          <w:trHeight w:val="418"/>
        </w:trPr>
        <w:tc>
          <w:tcPr>
            <w:tcW w:w="10485" w:type="dxa"/>
            <w:gridSpan w:val="6"/>
            <w:tcBorders>
              <w:bottom w:val="nil"/>
            </w:tcBorders>
            <w:shd w:val="clear" w:color="auto" w:fill="E0E0E0"/>
            <w:vAlign w:val="center"/>
          </w:tcPr>
          <w:p w:rsidR="007D5EB5" w:rsidRPr="00B9164E" w:rsidRDefault="007D5EB5" w:rsidP="007D5EB5">
            <w:pPr>
              <w:rPr>
                <w:rFonts w:ascii="Verdana" w:hAnsi="Verdana" w:cs="Arial"/>
                <w:b/>
                <w:bCs/>
                <w:sz w:val="20"/>
              </w:rPr>
            </w:pPr>
            <w:r w:rsidRPr="00B9164E">
              <w:rPr>
                <w:rFonts w:ascii="Verdana" w:hAnsi="Verdana" w:cs="Arial"/>
                <w:b/>
                <w:bCs/>
                <w:sz w:val="20"/>
              </w:rPr>
              <w:lastRenderedPageBreak/>
              <w:t>Accommodations for Differentiated Instruction</w:t>
            </w:r>
          </w:p>
        </w:tc>
      </w:tr>
      <w:tr w:rsidR="007D5EB5" w:rsidRPr="00124284">
        <w:trPr>
          <w:gridAfter w:val="1"/>
          <w:wAfter w:w="6" w:type="dxa"/>
          <w:cantSplit/>
        </w:trPr>
        <w:tc>
          <w:tcPr>
            <w:tcW w:w="288" w:type="dxa"/>
            <w:tcBorders>
              <w:top w:val="nil"/>
              <w:bottom w:val="single" w:sz="4" w:space="0" w:color="auto"/>
              <w:right w:val="nil"/>
            </w:tcBorders>
            <w:shd w:val="clear" w:color="auto" w:fill="E0E0E0"/>
            <w:vAlign w:val="center"/>
          </w:tcPr>
          <w:p w:rsidR="007D5EB5" w:rsidRPr="00124284" w:rsidRDefault="007D5EB5" w:rsidP="007D5EB5">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7D5EB5" w:rsidRPr="0072695B" w:rsidRDefault="007D5EB5" w:rsidP="007D5EB5">
            <w:pPr>
              <w:spacing w:before="120" w:after="120"/>
              <w:rPr>
                <w:rFonts w:ascii="Verdana" w:hAnsi="Verdana" w:cs="Arial"/>
                <w:b/>
                <w:bCs/>
                <w:sz w:val="18"/>
                <w:szCs w:val="18"/>
              </w:rPr>
            </w:pPr>
            <w:r>
              <w:rPr>
                <w:rFonts w:ascii="Verdana" w:hAnsi="Verdana" w:cs="Arial"/>
                <w:b/>
                <w:bCs/>
                <w:sz w:val="18"/>
                <w:szCs w:val="18"/>
              </w:rPr>
              <w:t>Special N</w:t>
            </w:r>
            <w:r w:rsidRPr="0072695B">
              <w:rPr>
                <w:rFonts w:ascii="Verdana" w:hAnsi="Verdana" w:cs="Arial"/>
                <w:b/>
                <w:bCs/>
                <w:sz w:val="18"/>
                <w:szCs w:val="18"/>
              </w:rPr>
              <w:t xml:space="preserve">eeds </w:t>
            </w:r>
            <w:r>
              <w:rPr>
                <w:rFonts w:ascii="Verdana" w:hAnsi="Verdana" w:cs="Arial"/>
                <w:b/>
                <w:bCs/>
                <w:sz w:val="18"/>
                <w:szCs w:val="18"/>
              </w:rPr>
              <w:t>Students</w:t>
            </w:r>
          </w:p>
          <w:p w:rsidR="007D5EB5" w:rsidRPr="00275987" w:rsidRDefault="007D5EB5" w:rsidP="007D5EB5">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7D5EB5" w:rsidRPr="00A3351F" w:rsidRDefault="00AA4E4E" w:rsidP="007D5EB5">
            <w:pPr>
              <w:spacing w:before="60" w:after="60"/>
              <w:rPr>
                <w:rFonts w:ascii="Verdana" w:hAnsi="Verdana" w:cs="Arial"/>
                <w:sz w:val="22"/>
              </w:rPr>
            </w:pPr>
            <w:r w:rsidRPr="00AA4E4E">
              <w:rPr>
                <w:rFonts w:ascii="Verdana" w:hAnsi="Verdana" w:cs="Arial"/>
                <w:sz w:val="20"/>
                <w:szCs w:val="20"/>
              </w:rPr>
              <w:t>Special</w:t>
            </w:r>
            <w:r>
              <w:rPr>
                <w:rFonts w:ascii="Verdana" w:hAnsi="Verdana" w:cs="Arial"/>
                <w:sz w:val="20"/>
                <w:szCs w:val="20"/>
              </w:rPr>
              <w:t xml:space="preserve"> needs students will have extra time provided in the resource room.  Grouping will be done to support their efforts.  Some IEP’s will provide for shorter written assignments and/or additional time for completion.</w:t>
            </w:r>
            <w:r w:rsidRPr="00AA4E4E">
              <w:rPr>
                <w:rFonts w:ascii="Verdana" w:hAnsi="Verdana" w:cs="Arial"/>
                <w:sz w:val="20"/>
                <w:szCs w:val="20"/>
              </w:rPr>
              <w:t xml:space="preserve"> </w:t>
            </w:r>
          </w:p>
        </w:tc>
      </w:tr>
      <w:tr w:rsidR="007D5EB5"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7D5EB5" w:rsidRPr="00124284" w:rsidRDefault="007D5EB5" w:rsidP="007D5EB5">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7D5EB5" w:rsidRPr="0072695B" w:rsidRDefault="007D5EB5" w:rsidP="007D5EB5">
            <w:pPr>
              <w:spacing w:before="120" w:after="120"/>
              <w:rPr>
                <w:rFonts w:ascii="Verdana" w:hAnsi="Verdana" w:cs="Arial"/>
                <w:b/>
                <w:bCs/>
                <w:sz w:val="18"/>
                <w:szCs w:val="18"/>
              </w:rPr>
            </w:pPr>
            <w:r w:rsidRPr="0072695B">
              <w:rPr>
                <w:rFonts w:ascii="Verdana" w:hAnsi="Verdana" w:cs="Arial"/>
                <w:b/>
                <w:bCs/>
                <w:sz w:val="18"/>
                <w:szCs w:val="18"/>
              </w:rPr>
              <w:t xml:space="preserve">Nonnative </w:t>
            </w:r>
            <w:r>
              <w:rPr>
                <w:rFonts w:ascii="Verdana" w:hAnsi="Verdana" w:cs="Arial"/>
                <w:b/>
                <w:bCs/>
                <w:sz w:val="18"/>
                <w:szCs w:val="18"/>
              </w:rPr>
              <w:t>S</w:t>
            </w:r>
            <w:r w:rsidRPr="0072695B">
              <w:rPr>
                <w:rFonts w:ascii="Verdana" w:hAnsi="Verdana" w:cs="Arial"/>
                <w:b/>
                <w:bCs/>
                <w:sz w:val="18"/>
                <w:szCs w:val="18"/>
              </w:rPr>
              <w:t xml:space="preserve">peakers </w:t>
            </w:r>
          </w:p>
          <w:p w:rsidR="007D5EB5" w:rsidRPr="00275987" w:rsidRDefault="007D5EB5" w:rsidP="007D5EB5">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ED7E2A" w:rsidRPr="00ED7E2A" w:rsidRDefault="00ED7E2A" w:rsidP="00ED7E2A">
            <w:pPr>
              <w:numPr>
                <w:ilvl w:val="0"/>
                <w:numId w:val="4"/>
              </w:numPr>
              <w:spacing w:before="100" w:beforeAutospacing="1" w:after="100" w:afterAutospacing="1"/>
              <w:ind w:left="225"/>
              <w:rPr>
                <w:rFonts w:ascii="Verdana" w:hAnsi="Verdana"/>
                <w:sz w:val="18"/>
                <w:szCs w:val="18"/>
              </w:rPr>
            </w:pPr>
            <w:r w:rsidRPr="00ED7E2A">
              <w:rPr>
                <w:rFonts w:ascii="Verdana" w:hAnsi="Verdana"/>
                <w:sz w:val="18"/>
                <w:szCs w:val="18"/>
              </w:rPr>
              <w:t>Ask the ELL support teacher to help the student develop a glossary of terms in both English and the student’s first language</w:t>
            </w:r>
          </w:p>
          <w:p w:rsidR="00ED7E2A" w:rsidRPr="00ED7E2A" w:rsidRDefault="00ED7E2A" w:rsidP="00ED7E2A">
            <w:pPr>
              <w:numPr>
                <w:ilvl w:val="0"/>
                <w:numId w:val="4"/>
              </w:numPr>
              <w:spacing w:before="100" w:beforeAutospacing="1" w:after="100" w:afterAutospacing="1"/>
              <w:ind w:left="225"/>
              <w:rPr>
                <w:rFonts w:ascii="Verdana" w:hAnsi="Verdana"/>
                <w:sz w:val="18"/>
                <w:szCs w:val="18"/>
              </w:rPr>
            </w:pPr>
            <w:r w:rsidRPr="00ED7E2A">
              <w:rPr>
                <w:rFonts w:ascii="Verdana" w:hAnsi="Verdana"/>
                <w:sz w:val="18"/>
                <w:szCs w:val="18"/>
              </w:rPr>
              <w:t>Allow for visual representations to reduce the language load</w:t>
            </w:r>
          </w:p>
          <w:p w:rsidR="00ED7E2A" w:rsidRPr="00ED7E2A" w:rsidRDefault="00ED7E2A" w:rsidP="00ED7E2A">
            <w:pPr>
              <w:numPr>
                <w:ilvl w:val="0"/>
                <w:numId w:val="4"/>
              </w:numPr>
              <w:spacing w:before="100" w:beforeAutospacing="1" w:after="100" w:afterAutospacing="1"/>
              <w:ind w:left="225"/>
              <w:rPr>
                <w:rFonts w:ascii="Verdana" w:hAnsi="Verdana"/>
                <w:sz w:val="18"/>
                <w:szCs w:val="18"/>
              </w:rPr>
            </w:pPr>
            <w:r w:rsidRPr="00ED7E2A">
              <w:rPr>
                <w:rFonts w:ascii="Verdana" w:hAnsi="Verdana"/>
                <w:sz w:val="18"/>
                <w:szCs w:val="18"/>
              </w:rPr>
              <w:t>Write vocabulary terms on a chart as they are introduced</w:t>
            </w:r>
          </w:p>
          <w:p w:rsidR="00ED7E2A" w:rsidRPr="00ED7E2A" w:rsidRDefault="00ED7E2A" w:rsidP="00ED7E2A">
            <w:pPr>
              <w:numPr>
                <w:ilvl w:val="0"/>
                <w:numId w:val="4"/>
              </w:numPr>
              <w:spacing w:before="100" w:beforeAutospacing="1" w:after="100" w:afterAutospacing="1"/>
              <w:ind w:left="225"/>
              <w:rPr>
                <w:rFonts w:ascii="Verdana" w:hAnsi="Verdana"/>
                <w:sz w:val="18"/>
                <w:szCs w:val="18"/>
              </w:rPr>
            </w:pPr>
            <w:r w:rsidRPr="00ED7E2A">
              <w:rPr>
                <w:rFonts w:ascii="Verdana" w:hAnsi="Verdana"/>
                <w:sz w:val="18"/>
                <w:szCs w:val="18"/>
              </w:rPr>
              <w:t>Allow the student to write material in the student’s first language for later translation</w:t>
            </w:r>
          </w:p>
          <w:p w:rsidR="007D5EB5" w:rsidRPr="00A3351F" w:rsidRDefault="007D5EB5" w:rsidP="007D5EB5">
            <w:pPr>
              <w:spacing w:before="60" w:after="60"/>
              <w:rPr>
                <w:rFonts w:ascii="Verdana" w:hAnsi="Verdana" w:cs="Arial"/>
                <w:sz w:val="20"/>
              </w:rPr>
            </w:pPr>
          </w:p>
        </w:tc>
      </w:tr>
      <w:tr w:rsidR="007D5EB5"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7D5EB5" w:rsidRPr="00124284" w:rsidRDefault="007D5EB5" w:rsidP="007D5EB5">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7D5EB5" w:rsidRPr="00275987" w:rsidRDefault="007D5EB5" w:rsidP="007D5EB5">
            <w:pPr>
              <w:spacing w:before="120" w:after="120"/>
              <w:rPr>
                <w:rFonts w:ascii="Verdana" w:hAnsi="Verdana" w:cs="Arial"/>
                <w:b/>
                <w:bCs/>
                <w:sz w:val="18"/>
                <w:szCs w:val="18"/>
              </w:rPr>
            </w:pPr>
            <w:r>
              <w:rPr>
                <w:rFonts w:ascii="Verdana" w:hAnsi="Verdana" w:cs="Arial"/>
                <w:b/>
                <w:bCs/>
                <w:sz w:val="18"/>
                <w:szCs w:val="18"/>
              </w:rPr>
              <w:t>Gifted/Talented S</w:t>
            </w:r>
            <w:r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7D5EB5" w:rsidRPr="00422B04" w:rsidRDefault="00AA4E4E" w:rsidP="007D5EB5">
            <w:pPr>
              <w:spacing w:before="60" w:after="60"/>
              <w:rPr>
                <w:rFonts w:ascii="Verdana" w:hAnsi="Verdana" w:cs="Arial"/>
                <w:sz w:val="20"/>
              </w:rPr>
            </w:pPr>
            <w:r>
              <w:rPr>
                <w:rFonts w:ascii="Verdana" w:hAnsi="Verdana" w:cs="Arial"/>
                <w:sz w:val="20"/>
              </w:rPr>
              <w:t>GATE students can be allowed to explore a second variable on the experiment and write a report analyzing their separate effects.  They would be expected to come up with a hypothesis on the effect of using both variables at the same time.</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7D5EB5" w:rsidRPr="00B9164E" w:rsidRDefault="007D5EB5" w:rsidP="007D5EB5">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7D5EB5" w:rsidRPr="00124284" w:rsidRDefault="007D5EB5" w:rsidP="007D5EB5">
            <w:pPr>
              <w:pStyle w:val="Heading3"/>
            </w:pPr>
            <w:r w:rsidRPr="00B9164E">
              <w:rPr>
                <w:b/>
              </w:rPr>
              <w:t>Technology – Hardware</w:t>
            </w:r>
            <w:r>
              <w:t xml:space="preserve"> </w:t>
            </w:r>
            <w:r w:rsidRPr="00124284">
              <w:t>(</w:t>
            </w:r>
            <w:r w:rsidRPr="00124284">
              <w:rPr>
                <w:lang w:bidi="he-IL"/>
              </w:rPr>
              <w:t xml:space="preserve">Click boxes of all equipment needed)             </w:t>
            </w:r>
          </w:p>
        </w:tc>
      </w:tr>
    </w:tbl>
    <w:p w:rsidR="007D5EB5" w:rsidRPr="00124284" w:rsidRDefault="007D5EB5" w:rsidP="007D5EB5">
      <w:pPr>
        <w:spacing w:before="60" w:after="60"/>
        <w:rPr>
          <w:rFonts w:ascii="Verdana" w:hAnsi="Verdana" w:cs="Arial"/>
          <w:bCs/>
          <w:sz w:val="22"/>
        </w:rPr>
        <w:sectPr w:rsidR="007D5EB5" w:rsidRPr="00124284" w:rsidSect="007D5EB5">
          <w:headerReference w:type="default" r:id="rId8"/>
          <w:footerReference w:type="default" r:id="rId9"/>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7D5EB5" w:rsidRPr="00124284">
        <w:trPr>
          <w:cantSplit/>
        </w:trPr>
        <w:tc>
          <w:tcPr>
            <w:tcW w:w="3240" w:type="dxa"/>
            <w:tcBorders>
              <w:right w:val="nil"/>
            </w:tcBorders>
            <w:shd w:val="clear" w:color="auto" w:fill="auto"/>
          </w:tcPr>
          <w:p w:rsidR="007D5EB5" w:rsidRPr="00124284" w:rsidRDefault="007042CE" w:rsidP="007D5EB5">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Camera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Computer(s)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Digital Camera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DVD Player</w:t>
            </w:r>
          </w:p>
          <w:p w:rsidR="007D5EB5" w:rsidRPr="00124284" w:rsidRDefault="007042CE" w:rsidP="007D5EB5">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Internet Connection </w:t>
            </w:r>
          </w:p>
        </w:tc>
        <w:tc>
          <w:tcPr>
            <w:tcW w:w="2880" w:type="dxa"/>
            <w:tcBorders>
              <w:left w:val="nil"/>
              <w:right w:val="nil"/>
            </w:tcBorders>
            <w:shd w:val="clear" w:color="auto" w:fill="auto"/>
          </w:tcPr>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Laser Disk</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Printer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Projection System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Scanner </w:t>
            </w:r>
          </w:p>
          <w:p w:rsidR="007D5EB5" w:rsidRPr="00124284" w:rsidRDefault="007042CE" w:rsidP="007D5EB5">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Television </w:t>
            </w:r>
          </w:p>
        </w:tc>
        <w:tc>
          <w:tcPr>
            <w:tcW w:w="4365" w:type="dxa"/>
            <w:tcBorders>
              <w:left w:val="nil"/>
            </w:tcBorders>
            <w:shd w:val="clear" w:color="auto" w:fill="auto"/>
          </w:tcPr>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VCR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Video Camera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Video Conferencing Equip.</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0" w:name="Text5"/>
            <w:r w:rsidR="007D5EB5"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Pr="00124284">
              <w:rPr>
                <w:rFonts w:ascii="Verdana" w:hAnsi="Verdana" w:cs="Arial"/>
                <w:bCs/>
                <w:sz w:val="20"/>
              </w:rPr>
              <w:fldChar w:fldCharType="end"/>
            </w:r>
            <w:bookmarkEnd w:id="0"/>
          </w:p>
        </w:tc>
      </w:tr>
      <w:tr w:rsidR="007D5EB5" w:rsidRPr="00124284">
        <w:trPr>
          <w:cantSplit/>
          <w:trHeight w:val="80"/>
        </w:trPr>
        <w:tc>
          <w:tcPr>
            <w:tcW w:w="10485" w:type="dxa"/>
            <w:gridSpan w:val="3"/>
            <w:tcBorders>
              <w:top w:val="nil"/>
              <w:bottom w:val="single" w:sz="2" w:space="0" w:color="auto"/>
            </w:tcBorders>
            <w:shd w:val="clear" w:color="auto" w:fill="E0E0E0"/>
            <w:vAlign w:val="center"/>
          </w:tcPr>
          <w:p w:rsidR="007D5EB5" w:rsidRPr="00124284" w:rsidRDefault="007D5EB5" w:rsidP="007D5EB5">
            <w:pPr>
              <w:rPr>
                <w:rFonts w:ascii="Verdana" w:hAnsi="Verdana" w:cs="Arial"/>
                <w:bCs/>
                <w:sz w:val="20"/>
              </w:rPr>
            </w:pPr>
            <w:r w:rsidRPr="00B9164E">
              <w:rPr>
                <w:rFonts w:ascii="Verdana" w:hAnsi="Verdana" w:cs="Arial"/>
                <w:b/>
                <w:bCs/>
                <w:sz w:val="20"/>
              </w:rPr>
              <w:t>Technology – Software</w:t>
            </w:r>
            <w:r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7D5EB5" w:rsidRPr="00124284">
        <w:trPr>
          <w:cantSplit/>
        </w:trPr>
        <w:tc>
          <w:tcPr>
            <w:tcW w:w="3240" w:type="dxa"/>
            <w:tcBorders>
              <w:right w:val="nil"/>
            </w:tcBorders>
            <w:shd w:val="clear" w:color="auto" w:fill="auto"/>
          </w:tcPr>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Database/Spreadsheet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Desktop Publishing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E-mail Software</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Encyclopedia on CD-ROM </w:t>
            </w:r>
          </w:p>
        </w:tc>
        <w:tc>
          <w:tcPr>
            <w:tcW w:w="2880" w:type="dxa"/>
            <w:tcBorders>
              <w:left w:val="nil"/>
              <w:right w:val="nil"/>
            </w:tcBorders>
            <w:shd w:val="clear" w:color="auto" w:fill="auto"/>
          </w:tcPr>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Image Processing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Internet Web Browser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Multimedia </w:t>
            </w:r>
          </w:p>
          <w:p w:rsidR="007D5EB5" w:rsidRPr="00124284" w:rsidRDefault="007D5EB5" w:rsidP="007D5EB5">
            <w:pPr>
              <w:spacing w:before="60" w:after="60"/>
              <w:rPr>
                <w:rFonts w:ascii="Verdana" w:hAnsi="Verdana" w:cs="Arial"/>
                <w:bCs/>
                <w:sz w:val="20"/>
              </w:rPr>
            </w:pPr>
          </w:p>
        </w:tc>
        <w:tc>
          <w:tcPr>
            <w:tcW w:w="4365" w:type="dxa"/>
            <w:tcBorders>
              <w:left w:val="nil"/>
            </w:tcBorders>
            <w:shd w:val="clear" w:color="auto" w:fill="auto"/>
          </w:tcPr>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Web Page Development </w:t>
            </w:r>
          </w:p>
          <w:p w:rsidR="007D5EB5" w:rsidRPr="00124284" w:rsidRDefault="007042CE"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Word Processing </w:t>
            </w:r>
          </w:p>
          <w:p w:rsidR="007D5EB5" w:rsidRPr="00124284" w:rsidRDefault="007042CE" w:rsidP="007D5EB5">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1" w:name="Text6"/>
            <w:r w:rsidR="007D5EB5"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Pr="00124284">
              <w:rPr>
                <w:rFonts w:ascii="Verdana" w:hAnsi="Verdana" w:cs="Arial"/>
                <w:bCs/>
                <w:sz w:val="20"/>
              </w:rPr>
              <w:fldChar w:fldCharType="end"/>
            </w:r>
            <w:bookmarkEnd w:id="1"/>
            <w:r w:rsidR="007D5EB5" w:rsidRPr="00124284">
              <w:rPr>
                <w:rFonts w:ascii="Verdana" w:hAnsi="Verdana" w:cs="Arial"/>
                <w:bCs/>
                <w:sz w:val="20"/>
              </w:rPr>
              <w:t xml:space="preserve"> </w:t>
            </w:r>
          </w:p>
        </w:tc>
      </w:tr>
    </w:tbl>
    <w:p w:rsidR="007D5EB5" w:rsidRPr="00124284" w:rsidRDefault="007D5EB5" w:rsidP="007D5EB5">
      <w:pPr>
        <w:spacing w:before="120" w:after="120"/>
        <w:rPr>
          <w:rFonts w:ascii="Verdana" w:hAnsi="Verdana" w:cs="Arial"/>
          <w:bCs/>
          <w:sz w:val="22"/>
        </w:rPr>
        <w:sectPr w:rsidR="007D5EB5" w:rsidRPr="00124284" w:rsidSect="007D5EB5">
          <w:headerReference w:type="default" r:id="rId10"/>
          <w:footerReference w:type="default" r:id="rId11"/>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7D5EB5" w:rsidRPr="00124284">
        <w:trPr>
          <w:cantSplit/>
        </w:trPr>
        <w:tc>
          <w:tcPr>
            <w:tcW w:w="2448" w:type="dxa"/>
            <w:tcBorders>
              <w:top w:val="nil"/>
              <w:bottom w:val="nil"/>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7D5EB5" w:rsidRPr="00976A39" w:rsidRDefault="003B6417" w:rsidP="007D5EB5">
            <w:pPr>
              <w:spacing w:before="60" w:after="60"/>
              <w:rPr>
                <w:rFonts w:ascii="Verdana" w:hAnsi="Verdana" w:cs="Arial"/>
                <w:bCs/>
                <w:sz w:val="20"/>
              </w:rPr>
            </w:pPr>
            <w:r>
              <w:rPr>
                <w:rFonts w:ascii="Verdana" w:hAnsi="Verdana" w:cs="Arial"/>
                <w:bCs/>
                <w:sz w:val="20"/>
              </w:rPr>
              <w:t>Textbooks will be used to gather background information.</w:t>
            </w:r>
            <w:r w:rsidR="00724BA1">
              <w:rPr>
                <w:rFonts w:ascii="Verdana" w:hAnsi="Verdana" w:cs="Arial"/>
                <w:bCs/>
                <w:sz w:val="20"/>
              </w:rPr>
              <w:t xml:space="preserve">  Printed worksheets to introduce and familiarize students with vocabulary and processes.</w:t>
            </w:r>
          </w:p>
        </w:tc>
      </w:tr>
      <w:tr w:rsidR="007D5EB5" w:rsidRPr="00124284">
        <w:trPr>
          <w:cantSplit/>
        </w:trPr>
        <w:tc>
          <w:tcPr>
            <w:tcW w:w="2448" w:type="dxa"/>
            <w:tcBorders>
              <w:bottom w:val="nil"/>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7D5EB5" w:rsidRPr="00422B04" w:rsidRDefault="003B6417" w:rsidP="007D5EB5">
            <w:pPr>
              <w:spacing w:before="60" w:after="60"/>
              <w:rPr>
                <w:rFonts w:ascii="Verdana" w:hAnsi="Verdana" w:cs="Arial"/>
                <w:bCs/>
                <w:sz w:val="22"/>
              </w:rPr>
            </w:pPr>
            <w:r>
              <w:rPr>
                <w:rFonts w:ascii="Verdana" w:hAnsi="Verdana" w:cs="Arial"/>
                <w:bCs/>
                <w:sz w:val="22"/>
              </w:rPr>
              <w:t xml:space="preserve">Plant material for use in the experiment, pH buffers, various light sources, </w:t>
            </w:r>
            <w:r w:rsidR="00724BA1">
              <w:rPr>
                <w:rFonts w:ascii="Verdana" w:hAnsi="Verdana" w:cs="Arial"/>
                <w:bCs/>
                <w:sz w:val="22"/>
              </w:rPr>
              <w:t>CO2 cartridges.</w:t>
            </w:r>
          </w:p>
        </w:tc>
      </w:tr>
      <w:tr w:rsidR="007D5EB5" w:rsidRPr="00124284">
        <w:trPr>
          <w:cantSplit/>
        </w:trPr>
        <w:tc>
          <w:tcPr>
            <w:tcW w:w="2448" w:type="dxa"/>
            <w:tcBorders>
              <w:bottom w:val="single" w:sz="4" w:space="0" w:color="auto"/>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7D5EB5" w:rsidRPr="00422B04" w:rsidRDefault="004B0C3C" w:rsidP="007D5EB5">
            <w:pPr>
              <w:spacing w:before="60" w:after="60"/>
              <w:rPr>
                <w:rFonts w:ascii="Verdana" w:hAnsi="Verdana" w:cs="Arial"/>
                <w:bCs/>
                <w:sz w:val="20"/>
              </w:rPr>
            </w:pPr>
            <w:r>
              <w:rPr>
                <w:rFonts w:ascii="Verdana" w:hAnsi="Verdana" w:cs="Arial"/>
                <w:bCs/>
                <w:noProof/>
                <w:sz w:val="20"/>
              </w:rPr>
              <w:drawing>
                <wp:inline distT="0" distB="0" distL="0" distR="0">
                  <wp:extent cx="4448175" cy="247650"/>
                  <wp:effectExtent l="19050" t="0" r="9525" b="0"/>
                  <wp:docPr id="25" name="Picture 25" descr="Int R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nt Resc"/>
                          <pic:cNvPicPr>
                            <a:picLocks noChangeAspect="1" noChangeArrowheads="1"/>
                          </pic:cNvPicPr>
                        </pic:nvPicPr>
                        <pic:blipFill>
                          <a:blip r:embed="rId12"/>
                          <a:srcRect/>
                          <a:stretch>
                            <a:fillRect/>
                          </a:stretch>
                        </pic:blipFill>
                        <pic:spPr bwMode="auto">
                          <a:xfrm>
                            <a:off x="0" y="0"/>
                            <a:ext cx="4448175" cy="247650"/>
                          </a:xfrm>
                          <a:prstGeom prst="rect">
                            <a:avLst/>
                          </a:prstGeom>
                          <a:noFill/>
                          <a:ln w="9525">
                            <a:noFill/>
                            <a:miter lim="800000"/>
                            <a:headEnd/>
                            <a:tailEnd/>
                          </a:ln>
                        </pic:spPr>
                      </pic:pic>
                    </a:graphicData>
                  </a:graphic>
                </wp:inline>
              </w:drawing>
            </w:r>
          </w:p>
        </w:tc>
      </w:tr>
      <w:tr w:rsidR="007D5EB5"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shd w:val="clear" w:color="auto" w:fill="auto"/>
          </w:tcPr>
          <w:p w:rsidR="007D5EB5" w:rsidRPr="00976A39" w:rsidRDefault="004B0C3C" w:rsidP="007D5EB5">
            <w:pPr>
              <w:spacing w:before="60" w:after="60"/>
              <w:rPr>
                <w:rFonts w:ascii="Verdana" w:hAnsi="Verdana" w:cs="Arial"/>
                <w:sz w:val="20"/>
              </w:rPr>
            </w:pPr>
            <w:r>
              <w:rPr>
                <w:rFonts w:ascii="Verdana" w:hAnsi="Verdana" w:cs="Arial"/>
                <w:noProof/>
                <w:sz w:val="20"/>
              </w:rPr>
              <w:drawing>
                <wp:inline distT="0" distB="0" distL="0" distR="0">
                  <wp:extent cx="4305300" cy="352425"/>
                  <wp:effectExtent l="19050" t="0" r="0" b="0"/>
                  <wp:docPr id="26" name="Picture 26"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untitled2"/>
                          <pic:cNvPicPr>
                            <a:picLocks noChangeAspect="1" noChangeArrowheads="1"/>
                          </pic:cNvPicPr>
                        </pic:nvPicPr>
                        <pic:blipFill>
                          <a:blip r:embed="rId13"/>
                          <a:srcRect/>
                          <a:stretch>
                            <a:fillRect/>
                          </a:stretch>
                        </pic:blipFill>
                        <pic:spPr bwMode="auto">
                          <a:xfrm>
                            <a:off x="0" y="0"/>
                            <a:ext cx="4305300" cy="352425"/>
                          </a:xfrm>
                          <a:prstGeom prst="rect">
                            <a:avLst/>
                          </a:prstGeom>
                          <a:noFill/>
                          <a:ln w="9525">
                            <a:noFill/>
                            <a:miter lim="800000"/>
                            <a:headEnd/>
                            <a:tailEnd/>
                          </a:ln>
                        </pic:spPr>
                      </pic:pic>
                    </a:graphicData>
                  </a:graphic>
                </wp:inline>
              </w:drawing>
            </w:r>
          </w:p>
        </w:tc>
      </w:tr>
    </w:tbl>
    <w:p w:rsidR="007D5EB5" w:rsidRDefault="007D5EB5" w:rsidP="007D5EB5"/>
    <w:p w:rsidR="007D5EB5" w:rsidRDefault="007D5EB5" w:rsidP="007D5EB5">
      <w:pPr>
        <w:rPr>
          <w:rFonts w:ascii="Verdana" w:hAnsi="Verdana"/>
          <w:sz w:val="14"/>
          <w:szCs w:val="14"/>
        </w:rPr>
      </w:pPr>
      <w:r>
        <w:rPr>
          <w:rFonts w:ascii="Verdana" w:hAnsi="Verdana"/>
          <w:sz w:val="14"/>
          <w:szCs w:val="14"/>
        </w:rPr>
        <w:t>Copyright © 2008 Intel Corporation. All rights reserved. Intel, the Intel logo, Intel Education Initiative, and Intel Teach Program are trademarks of Intel Corporation in the U.S. and other countries. *Other names and brands may be claimed as the property of others.</w:t>
      </w:r>
    </w:p>
    <w:p w:rsidR="007D5EB5" w:rsidRDefault="007D5EB5" w:rsidP="007D5EB5"/>
    <w:sectPr w:rsidR="007D5EB5" w:rsidSect="007D5EB5">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CDB" w:rsidRDefault="00B27CDB">
      <w:r>
        <w:separator/>
      </w:r>
    </w:p>
  </w:endnote>
  <w:endnote w:type="continuationSeparator" w:id="0">
    <w:p w:rsidR="00B27CDB" w:rsidRDefault="00B27C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124284" w:rsidRDefault="007D5EB5" w:rsidP="007D5EB5">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7042CE"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7042CE" w:rsidRPr="00124284">
      <w:rPr>
        <w:rStyle w:val="PageNumber"/>
        <w:rFonts w:ascii="Verdana" w:hAnsi="Verdana"/>
        <w:b w:val="0"/>
        <w:sz w:val="16"/>
        <w:szCs w:val="16"/>
      </w:rPr>
      <w:fldChar w:fldCharType="separate"/>
    </w:r>
    <w:r w:rsidR="0009462F">
      <w:rPr>
        <w:rStyle w:val="PageNumber"/>
        <w:rFonts w:ascii="Verdana" w:hAnsi="Verdana"/>
        <w:b w:val="0"/>
        <w:noProof/>
        <w:sz w:val="16"/>
        <w:szCs w:val="16"/>
      </w:rPr>
      <w:t>1</w:t>
    </w:r>
    <w:r w:rsidR="007042CE"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7042CE"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7042CE" w:rsidRPr="00124284">
      <w:rPr>
        <w:rStyle w:val="PageNumber"/>
        <w:rFonts w:ascii="Verdana" w:hAnsi="Verdana"/>
        <w:b w:val="0"/>
        <w:sz w:val="16"/>
        <w:szCs w:val="16"/>
      </w:rPr>
      <w:fldChar w:fldCharType="separate"/>
    </w:r>
    <w:r w:rsidR="0009462F">
      <w:rPr>
        <w:rStyle w:val="PageNumber"/>
        <w:rFonts w:ascii="Verdana" w:hAnsi="Verdana"/>
        <w:b w:val="0"/>
        <w:noProof/>
        <w:sz w:val="16"/>
        <w:szCs w:val="16"/>
      </w:rPr>
      <w:t>4</w:t>
    </w:r>
    <w:r w:rsidR="007042CE"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124284" w:rsidRDefault="007D5EB5" w:rsidP="007D5EB5">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7042CE"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7042CE" w:rsidRPr="00124284">
      <w:rPr>
        <w:rStyle w:val="PageNumber"/>
        <w:rFonts w:ascii="Verdana" w:hAnsi="Verdana"/>
        <w:b w:val="0"/>
        <w:sz w:val="16"/>
        <w:szCs w:val="16"/>
      </w:rPr>
      <w:fldChar w:fldCharType="separate"/>
    </w:r>
    <w:r w:rsidR="0009462F">
      <w:rPr>
        <w:rStyle w:val="PageNumber"/>
        <w:rFonts w:ascii="Verdana" w:hAnsi="Verdana"/>
        <w:b w:val="0"/>
        <w:noProof/>
        <w:sz w:val="16"/>
        <w:szCs w:val="16"/>
      </w:rPr>
      <w:t>4</w:t>
    </w:r>
    <w:r w:rsidR="007042CE"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7042CE"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7042CE" w:rsidRPr="00124284">
      <w:rPr>
        <w:rStyle w:val="PageNumber"/>
        <w:rFonts w:ascii="Verdana" w:hAnsi="Verdana"/>
        <w:b w:val="0"/>
        <w:sz w:val="16"/>
        <w:szCs w:val="16"/>
      </w:rPr>
      <w:fldChar w:fldCharType="separate"/>
    </w:r>
    <w:r w:rsidR="0009462F">
      <w:rPr>
        <w:rStyle w:val="PageNumber"/>
        <w:rFonts w:ascii="Verdana" w:hAnsi="Verdana"/>
        <w:b w:val="0"/>
        <w:noProof/>
        <w:sz w:val="16"/>
        <w:szCs w:val="16"/>
      </w:rPr>
      <w:t>4</w:t>
    </w:r>
    <w:r w:rsidR="007042CE" w:rsidRPr="00124284">
      <w:rPr>
        <w:rStyle w:val="PageNumber"/>
        <w:rFonts w:ascii="Verdana" w:hAnsi="Verdana"/>
        <w:b w:val="0"/>
        <w:sz w:val="16"/>
        <w:szCs w:val="16"/>
      </w:rPr>
      <w:fldChar w:fldCharType="end"/>
    </w:r>
  </w:p>
  <w:p w:rsidR="007D5EB5" w:rsidRPr="007617A5" w:rsidRDefault="007D5EB5" w:rsidP="007D5EB5">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CDB" w:rsidRDefault="00B27CDB">
      <w:r>
        <w:separator/>
      </w:r>
    </w:p>
  </w:footnote>
  <w:footnote w:type="continuationSeparator" w:id="0">
    <w:p w:rsidR="00B27CDB" w:rsidRDefault="00B27C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376885" w:rsidRDefault="007D5EB5" w:rsidP="007D5EB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7D5EB5" w:rsidRPr="00376885" w:rsidRDefault="007D5EB5" w:rsidP="007D5EB5">
    <w:pPr>
      <w:tabs>
        <w:tab w:val="center" w:pos="4320"/>
        <w:tab w:val="right" w:pos="8640"/>
      </w:tabs>
      <w:rPr>
        <w:rFonts w:ascii="Verdana" w:hAnsi="Verdana"/>
        <w:b/>
        <w:sz w:val="14"/>
        <w:szCs w:val="14"/>
      </w:rPr>
    </w:pPr>
    <w:r w:rsidRPr="00376885">
      <w:rPr>
        <w:rFonts w:ascii="Verdana" w:hAnsi="Verdana"/>
        <w:b/>
        <w:sz w:val="14"/>
        <w:szCs w:val="14"/>
      </w:rPr>
      <w:t>Essentials Course</w:t>
    </w:r>
  </w:p>
  <w:p w:rsidR="007D5EB5" w:rsidRPr="00376885" w:rsidRDefault="007D5EB5" w:rsidP="007D5EB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376885" w:rsidRDefault="007D5EB5" w:rsidP="007D5EB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7D5EB5" w:rsidRPr="00376885" w:rsidRDefault="007D5EB5" w:rsidP="007D5EB5">
    <w:pPr>
      <w:tabs>
        <w:tab w:val="center" w:pos="4320"/>
        <w:tab w:val="right" w:pos="8640"/>
      </w:tabs>
      <w:rPr>
        <w:rFonts w:ascii="Verdana" w:hAnsi="Verdana"/>
        <w:b/>
        <w:sz w:val="14"/>
        <w:szCs w:val="14"/>
      </w:rPr>
    </w:pPr>
    <w:r w:rsidRPr="00376885">
      <w:rPr>
        <w:rFonts w:ascii="Verdana" w:hAnsi="Verdana"/>
        <w:b/>
        <w:sz w:val="14"/>
        <w:szCs w:val="14"/>
      </w:rPr>
      <w:t>Essentials Course</w:t>
    </w:r>
  </w:p>
  <w:p w:rsidR="007D5EB5" w:rsidRDefault="007D5EB5" w:rsidP="007D5EB5">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Arial"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Arial"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Arial"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1A086D11"/>
    <w:multiLevelType w:val="multilevel"/>
    <w:tmpl w:val="01822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stylePaneSortMethod w:val="0000"/>
  <w:documentProtection w:edit="forms" w:enforcement="1"/>
  <w:defaultTabStop w:val="720"/>
  <w:noPunctuationKerning/>
  <w:characterSpacingControl w:val="doNotCompress"/>
  <w:footnotePr>
    <w:footnote w:id="-1"/>
    <w:footnote w:id="0"/>
  </w:footnotePr>
  <w:endnotePr>
    <w:endnote w:id="-1"/>
    <w:endnote w:id="0"/>
  </w:endnotePr>
  <w:compat/>
  <w:rsids>
    <w:rsidRoot w:val="009C516F"/>
    <w:rsid w:val="0009462F"/>
    <w:rsid w:val="000B78A8"/>
    <w:rsid w:val="000E21D1"/>
    <w:rsid w:val="00251805"/>
    <w:rsid w:val="002573FD"/>
    <w:rsid w:val="003439C9"/>
    <w:rsid w:val="003B6417"/>
    <w:rsid w:val="003F4AAE"/>
    <w:rsid w:val="004B0C3C"/>
    <w:rsid w:val="005615FB"/>
    <w:rsid w:val="005A65A9"/>
    <w:rsid w:val="005E4593"/>
    <w:rsid w:val="00672088"/>
    <w:rsid w:val="00694BA4"/>
    <w:rsid w:val="006B452F"/>
    <w:rsid w:val="007042CE"/>
    <w:rsid w:val="00724BA1"/>
    <w:rsid w:val="007D5EB5"/>
    <w:rsid w:val="00857E9F"/>
    <w:rsid w:val="00861015"/>
    <w:rsid w:val="009C516F"/>
    <w:rsid w:val="009C6107"/>
    <w:rsid w:val="00A86667"/>
    <w:rsid w:val="00AA4E4E"/>
    <w:rsid w:val="00AD0767"/>
    <w:rsid w:val="00B27CDB"/>
    <w:rsid w:val="00B70617"/>
    <w:rsid w:val="00C53372"/>
    <w:rsid w:val="00C67043"/>
    <w:rsid w:val="00C91DDC"/>
    <w:rsid w:val="00CA7201"/>
    <w:rsid w:val="00D70B0A"/>
    <w:rsid w:val="00D740ED"/>
    <w:rsid w:val="00D86F87"/>
    <w:rsid w:val="00E9130E"/>
    <w:rsid w:val="00ED0A9A"/>
    <w:rsid w:val="00ED7E2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861015"/>
    <w:rPr>
      <w:sz w:val="24"/>
      <w:szCs w:val="24"/>
    </w:rPr>
  </w:style>
  <w:style w:type="paragraph" w:styleId="Heading1">
    <w:name w:val="heading 1"/>
    <w:basedOn w:val="Normal"/>
    <w:next w:val="Normal"/>
    <w:qFormat/>
    <w:rsid w:val="00861015"/>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861015"/>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861015"/>
    <w:rPr>
      <w:rFonts w:ascii="Comic Sans MS" w:hAnsi="Comic Sans MS"/>
      <w:b/>
      <w:sz w:val="20"/>
    </w:rPr>
  </w:style>
  <w:style w:type="paragraph" w:styleId="Header">
    <w:name w:val="header"/>
    <w:rsid w:val="00861015"/>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861015"/>
    <w:pPr>
      <w:tabs>
        <w:tab w:val="center" w:pos="4320"/>
        <w:tab w:val="right" w:pos="8640"/>
      </w:tabs>
    </w:pPr>
    <w:rPr>
      <w:rFonts w:ascii="Arial" w:hAnsi="Arial"/>
    </w:rPr>
  </w:style>
  <w:style w:type="paragraph" w:styleId="BodyText">
    <w:name w:val="Body Text"/>
    <w:basedOn w:val="Normal"/>
    <w:rsid w:val="00861015"/>
    <w:pPr>
      <w:spacing w:before="60"/>
    </w:pPr>
    <w:rPr>
      <w:rFonts w:ascii="Arial" w:hAnsi="Arial" w:cs="Arial"/>
      <w:sz w:val="22"/>
      <w:lang w:bidi="he-IL"/>
    </w:rPr>
  </w:style>
  <w:style w:type="character" w:styleId="CommentReference">
    <w:name w:val="annotation reference"/>
    <w:basedOn w:val="DefaultParagraphFont"/>
    <w:semiHidden/>
    <w:rsid w:val="00861015"/>
    <w:rPr>
      <w:sz w:val="16"/>
      <w:szCs w:val="16"/>
    </w:rPr>
  </w:style>
  <w:style w:type="paragraph" w:styleId="CommentText">
    <w:name w:val="annotation text"/>
    <w:basedOn w:val="Normal"/>
    <w:semiHidden/>
    <w:rsid w:val="00861015"/>
    <w:rPr>
      <w:sz w:val="20"/>
      <w:szCs w:val="20"/>
    </w:rPr>
  </w:style>
  <w:style w:type="paragraph" w:styleId="CommentSubject">
    <w:name w:val="annotation subject"/>
    <w:basedOn w:val="CommentText"/>
    <w:next w:val="CommentText"/>
    <w:semiHidden/>
    <w:rsid w:val="00861015"/>
    <w:rPr>
      <w:b/>
      <w:bCs/>
    </w:rPr>
  </w:style>
  <w:style w:type="paragraph" w:styleId="BalloonText">
    <w:name w:val="Balloon Text"/>
    <w:basedOn w:val="Normal"/>
    <w:semiHidden/>
    <w:rsid w:val="00861015"/>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31ABA-B4E3-40FA-B189-CD2040455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 Plan Template</Template>
  <TotalTime>1</TotalTime>
  <Pages>4</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7066</CharactersWithSpaces>
  <SharedDoc>false</SharedDoc>
  <HLinks>
    <vt:vector size="156" baseType="variant">
      <vt:variant>
        <vt:i4>8323129</vt:i4>
      </vt:variant>
      <vt:variant>
        <vt:i4>2241</vt:i4>
      </vt:variant>
      <vt:variant>
        <vt:i4>1025</vt:i4>
      </vt:variant>
      <vt:variant>
        <vt:i4>1</vt:i4>
      </vt:variant>
      <vt:variant>
        <vt:lpwstr>Unit Title</vt:lpwstr>
      </vt:variant>
      <vt:variant>
        <vt:lpwstr/>
      </vt:variant>
      <vt:variant>
        <vt:i4>1572877</vt:i4>
      </vt:variant>
      <vt:variant>
        <vt:i4>2258</vt:i4>
      </vt:variant>
      <vt:variant>
        <vt:i4>1026</vt:i4>
      </vt:variant>
      <vt:variant>
        <vt:i4>1</vt:i4>
      </vt:variant>
      <vt:variant>
        <vt:lpwstr>unitplan</vt:lpwstr>
      </vt:variant>
      <vt:variant>
        <vt:lpwstr/>
      </vt:variant>
      <vt:variant>
        <vt:i4>983073</vt:i4>
      </vt:variant>
      <vt:variant>
        <vt:i4>2275</vt:i4>
      </vt:variant>
      <vt:variant>
        <vt:i4>1027</vt:i4>
      </vt:variant>
      <vt:variant>
        <vt:i4>1</vt:i4>
      </vt:variant>
      <vt:variant>
        <vt:lpwstr>untitled1</vt:lpwstr>
      </vt:variant>
      <vt:variant>
        <vt:lpwstr/>
      </vt:variant>
      <vt:variant>
        <vt:i4>1441891</vt:i4>
      </vt:variant>
      <vt:variant>
        <vt:i4>2293</vt:i4>
      </vt:variant>
      <vt:variant>
        <vt:i4>1028</vt:i4>
      </vt:variant>
      <vt:variant>
        <vt:i4>1</vt:i4>
      </vt:variant>
      <vt:variant>
        <vt:lpwstr>Grade</vt:lpwstr>
      </vt:variant>
      <vt:variant>
        <vt:lpwstr/>
      </vt:variant>
      <vt:variant>
        <vt:i4>983073</vt:i4>
      </vt:variant>
      <vt:variant>
        <vt:i4>2322</vt:i4>
      </vt:variant>
      <vt:variant>
        <vt:i4>1029</vt:i4>
      </vt:variant>
      <vt:variant>
        <vt:i4>1</vt:i4>
      </vt:variant>
      <vt:variant>
        <vt:lpwstr>untitled1</vt:lpwstr>
      </vt:variant>
      <vt:variant>
        <vt:lpwstr/>
      </vt:variant>
      <vt:variant>
        <vt:i4>983073</vt:i4>
      </vt:variant>
      <vt:variant>
        <vt:i4>2386</vt:i4>
      </vt:variant>
      <vt:variant>
        <vt:i4>1030</vt:i4>
      </vt:variant>
      <vt:variant>
        <vt:i4>1</vt:i4>
      </vt:variant>
      <vt:variant>
        <vt:lpwstr>untitled1</vt:lpwstr>
      </vt:variant>
      <vt:variant>
        <vt:lpwstr/>
      </vt:variant>
      <vt:variant>
        <vt:i4>983073</vt:i4>
      </vt:variant>
      <vt:variant>
        <vt:i4>2427</vt:i4>
      </vt:variant>
      <vt:variant>
        <vt:i4>1031</vt:i4>
      </vt:variant>
      <vt:variant>
        <vt:i4>1</vt:i4>
      </vt:variant>
      <vt:variant>
        <vt:lpwstr>untitled1</vt:lpwstr>
      </vt:variant>
      <vt:variant>
        <vt:lpwstr/>
      </vt:variant>
      <vt:variant>
        <vt:i4>7405669</vt:i4>
      </vt:variant>
      <vt:variant>
        <vt:i4>2481</vt:i4>
      </vt:variant>
      <vt:variant>
        <vt:i4>1032</vt:i4>
      </vt:variant>
      <vt:variant>
        <vt:i4>1</vt:i4>
      </vt:variant>
      <vt:variant>
        <vt:lpwstr>EQ</vt:lpwstr>
      </vt:variant>
      <vt:variant>
        <vt:lpwstr/>
      </vt:variant>
      <vt:variant>
        <vt:i4>983074</vt:i4>
      </vt:variant>
      <vt:variant>
        <vt:i4>2500</vt:i4>
      </vt:variant>
      <vt:variant>
        <vt:i4>1033</vt:i4>
      </vt:variant>
      <vt:variant>
        <vt:i4>1</vt:i4>
      </vt:variant>
      <vt:variant>
        <vt:lpwstr>untitled2</vt:lpwstr>
      </vt:variant>
      <vt:variant>
        <vt:lpwstr/>
      </vt:variant>
      <vt:variant>
        <vt:i4>7405667</vt:i4>
      </vt:variant>
      <vt:variant>
        <vt:i4>2522</vt:i4>
      </vt:variant>
      <vt:variant>
        <vt:i4>1034</vt:i4>
      </vt:variant>
      <vt:variant>
        <vt:i4>1</vt:i4>
      </vt:variant>
      <vt:variant>
        <vt:lpwstr>CQ</vt:lpwstr>
      </vt:variant>
      <vt:variant>
        <vt:lpwstr/>
      </vt:variant>
      <vt:variant>
        <vt:i4>983075</vt:i4>
      </vt:variant>
      <vt:variant>
        <vt:i4>2683</vt:i4>
      </vt:variant>
      <vt:variant>
        <vt:i4>1035</vt:i4>
      </vt:variant>
      <vt:variant>
        <vt:i4>1</vt:i4>
      </vt:variant>
      <vt:variant>
        <vt:lpwstr>untitled3</vt:lpwstr>
      </vt:variant>
      <vt:variant>
        <vt:lpwstr/>
      </vt:variant>
      <vt:variant>
        <vt:i4>983075</vt:i4>
      </vt:variant>
      <vt:variant>
        <vt:i4>2685</vt:i4>
      </vt:variant>
      <vt:variant>
        <vt:i4>1036</vt:i4>
      </vt:variant>
      <vt:variant>
        <vt:i4>1</vt:i4>
      </vt:variant>
      <vt:variant>
        <vt:lpwstr>untitled3</vt:lpwstr>
      </vt:variant>
      <vt:variant>
        <vt:lpwstr/>
      </vt:variant>
      <vt:variant>
        <vt:i4>983075</vt:i4>
      </vt:variant>
      <vt:variant>
        <vt:i4>2687</vt:i4>
      </vt:variant>
      <vt:variant>
        <vt:i4>1037</vt:i4>
      </vt:variant>
      <vt:variant>
        <vt:i4>1</vt:i4>
      </vt:variant>
      <vt:variant>
        <vt:lpwstr>untitled3</vt:lpwstr>
      </vt:variant>
      <vt:variant>
        <vt:lpwstr/>
      </vt:variant>
      <vt:variant>
        <vt:i4>983075</vt:i4>
      </vt:variant>
      <vt:variant>
        <vt:i4>2689</vt:i4>
      </vt:variant>
      <vt:variant>
        <vt:i4>1038</vt:i4>
      </vt:variant>
      <vt:variant>
        <vt:i4>1</vt:i4>
      </vt:variant>
      <vt:variant>
        <vt:lpwstr>untitled3</vt:lpwstr>
      </vt:variant>
      <vt:variant>
        <vt:lpwstr/>
      </vt:variant>
      <vt:variant>
        <vt:i4>983075</vt:i4>
      </vt:variant>
      <vt:variant>
        <vt:i4>2691</vt:i4>
      </vt:variant>
      <vt:variant>
        <vt:i4>1039</vt:i4>
      </vt:variant>
      <vt:variant>
        <vt:i4>1</vt:i4>
      </vt:variant>
      <vt:variant>
        <vt:lpwstr>untitled3</vt:lpwstr>
      </vt:variant>
      <vt:variant>
        <vt:lpwstr/>
      </vt:variant>
      <vt:variant>
        <vt:i4>983075</vt:i4>
      </vt:variant>
      <vt:variant>
        <vt:i4>2693</vt:i4>
      </vt:variant>
      <vt:variant>
        <vt:i4>1040</vt:i4>
      </vt:variant>
      <vt:variant>
        <vt:i4>1</vt:i4>
      </vt:variant>
      <vt:variant>
        <vt:lpwstr>untitled3</vt:lpwstr>
      </vt:variant>
      <vt:variant>
        <vt:lpwstr/>
      </vt:variant>
      <vt:variant>
        <vt:i4>983076</vt:i4>
      </vt:variant>
      <vt:variant>
        <vt:i4>2720</vt:i4>
      </vt:variant>
      <vt:variant>
        <vt:i4>1041</vt:i4>
      </vt:variant>
      <vt:variant>
        <vt:i4>1</vt:i4>
      </vt:variant>
      <vt:variant>
        <vt:lpwstr>untitled4</vt:lpwstr>
      </vt:variant>
      <vt:variant>
        <vt:lpwstr/>
      </vt:variant>
      <vt:variant>
        <vt:i4>458839</vt:i4>
      </vt:variant>
      <vt:variant>
        <vt:i4>2758</vt:i4>
      </vt:variant>
      <vt:variant>
        <vt:i4>1042</vt:i4>
      </vt:variant>
      <vt:variant>
        <vt:i4>1</vt:i4>
      </vt:variant>
      <vt:variant>
        <vt:lpwstr>prereq skill</vt:lpwstr>
      </vt:variant>
      <vt:variant>
        <vt:lpwstr/>
      </vt:variant>
      <vt:variant>
        <vt:i4>983076</vt:i4>
      </vt:variant>
      <vt:variant>
        <vt:i4>2787</vt:i4>
      </vt:variant>
      <vt:variant>
        <vt:i4>1043</vt:i4>
      </vt:variant>
      <vt:variant>
        <vt:i4>1</vt:i4>
      </vt:variant>
      <vt:variant>
        <vt:lpwstr>untitled4</vt:lpwstr>
      </vt:variant>
      <vt:variant>
        <vt:lpwstr/>
      </vt:variant>
      <vt:variant>
        <vt:i4>327779</vt:i4>
      </vt:variant>
      <vt:variant>
        <vt:i4>2862</vt:i4>
      </vt:variant>
      <vt:variant>
        <vt:i4>1044</vt:i4>
      </vt:variant>
      <vt:variant>
        <vt:i4>1</vt:i4>
      </vt:variant>
      <vt:variant>
        <vt:lpwstr>accomodations</vt:lpwstr>
      </vt:variant>
      <vt:variant>
        <vt:lpwstr/>
      </vt:variant>
      <vt:variant>
        <vt:i4>3735651</vt:i4>
      </vt:variant>
      <vt:variant>
        <vt:i4>2887</vt:i4>
      </vt:variant>
      <vt:variant>
        <vt:i4>1045</vt:i4>
      </vt:variant>
      <vt:variant>
        <vt:i4>1</vt:i4>
      </vt:variant>
      <vt:variant>
        <vt:lpwstr>accomadations2</vt:lpwstr>
      </vt:variant>
      <vt:variant>
        <vt:lpwstr/>
      </vt:variant>
      <vt:variant>
        <vt:i4>3670115</vt:i4>
      </vt:variant>
      <vt:variant>
        <vt:i4>2916</vt:i4>
      </vt:variant>
      <vt:variant>
        <vt:i4>1046</vt:i4>
      </vt:variant>
      <vt:variant>
        <vt:i4>1</vt:i4>
      </vt:variant>
      <vt:variant>
        <vt:lpwstr>accomadations3</vt:lpwstr>
      </vt:variant>
      <vt:variant>
        <vt:lpwstr/>
      </vt:variant>
      <vt:variant>
        <vt:i4>983074</vt:i4>
      </vt:variant>
      <vt:variant>
        <vt:i4>4524</vt:i4>
      </vt:variant>
      <vt:variant>
        <vt:i4>1047</vt:i4>
      </vt:variant>
      <vt:variant>
        <vt:i4>1</vt:i4>
      </vt:variant>
      <vt:variant>
        <vt:lpwstr>untitled2</vt:lpwstr>
      </vt:variant>
      <vt:variant>
        <vt:lpwstr/>
      </vt:variant>
      <vt:variant>
        <vt:i4>2031626</vt:i4>
      </vt:variant>
      <vt:variant>
        <vt:i4>4548</vt:i4>
      </vt:variant>
      <vt:variant>
        <vt:i4>1048</vt:i4>
      </vt:variant>
      <vt:variant>
        <vt:i4>1</vt:i4>
      </vt:variant>
      <vt:variant>
        <vt:lpwstr>Supplies</vt:lpwstr>
      </vt:variant>
      <vt:variant>
        <vt:lpwstr/>
      </vt:variant>
      <vt:variant>
        <vt:i4>4718620</vt:i4>
      </vt:variant>
      <vt:variant>
        <vt:i4>4592</vt:i4>
      </vt:variant>
      <vt:variant>
        <vt:i4>1049</vt:i4>
      </vt:variant>
      <vt:variant>
        <vt:i4>1</vt:i4>
      </vt:variant>
      <vt:variant>
        <vt:lpwstr>Int Resc</vt:lpwstr>
      </vt:variant>
      <vt:variant>
        <vt:lpwstr/>
      </vt:variant>
      <vt:variant>
        <vt:i4>983074</vt:i4>
      </vt:variant>
      <vt:variant>
        <vt:i4>4619</vt:i4>
      </vt:variant>
      <vt:variant>
        <vt:i4>1050</vt:i4>
      </vt:variant>
      <vt:variant>
        <vt:i4>1</vt:i4>
      </vt:variant>
      <vt:variant>
        <vt:lpwstr>untitled2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Dale Taylor</cp:lastModifiedBy>
  <cp:revision>2</cp:revision>
  <cp:lastPrinted>2000-11-29T23:18:00Z</cp:lastPrinted>
  <dcterms:created xsi:type="dcterms:W3CDTF">2010-08-06T18:02:00Z</dcterms:created>
  <dcterms:modified xsi:type="dcterms:W3CDTF">2010-08-06T18:02:00Z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